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4EC5D" w14:textId="58BA31BB" w:rsidR="00CE680A" w:rsidRDefault="00D80B63" w:rsidP="00087348">
      <w:pPr>
        <w:pStyle w:val="Titel"/>
      </w:pPr>
      <w:r w:rsidRPr="00087348">
        <w:rPr>
          <w:sz w:val="44"/>
          <w:szCs w:val="44"/>
        </w:rPr>
        <w:t>Skandalon</w:t>
      </w:r>
      <w:r w:rsidR="00AC35A1" w:rsidRPr="00087348">
        <w:rPr>
          <w:sz w:val="44"/>
          <w:szCs w:val="44"/>
        </w:rPr>
        <w:t xml:space="preserve">: </w:t>
      </w:r>
      <w:r w:rsidR="00087348" w:rsidRPr="00087348">
        <w:rPr>
          <w:sz w:val="44"/>
          <w:szCs w:val="44"/>
        </w:rPr>
        <w:br/>
      </w:r>
      <w:r w:rsidR="00AC35A1" w:rsidRPr="00087348">
        <w:rPr>
          <w:sz w:val="44"/>
          <w:szCs w:val="44"/>
        </w:rPr>
        <w:t>Christsein ohne Israel – wie soll das gehen?</w:t>
      </w:r>
    </w:p>
    <w:p w14:paraId="092983B7" w14:textId="7BD7ED53" w:rsidR="0031785A" w:rsidRDefault="00DD36F3" w:rsidP="00BF7ABB">
      <w:pPr>
        <w:rPr>
          <w:rFonts w:asciiTheme="majorHAnsi" w:hAnsiTheme="majorHAnsi"/>
          <w:sz w:val="28"/>
        </w:rPr>
      </w:pPr>
      <w:r>
        <w:rPr>
          <w:rFonts w:asciiTheme="majorHAnsi" w:hAnsiTheme="majorHAnsi"/>
          <w:sz w:val="28"/>
        </w:rPr>
        <w:t>Wurde gebeten, das aufzuzeichnen…</w:t>
      </w:r>
      <w:r>
        <w:rPr>
          <w:rFonts w:asciiTheme="majorHAnsi" w:hAnsiTheme="majorHAnsi"/>
          <w:sz w:val="28"/>
        </w:rPr>
        <w:br/>
        <w:t>Das ist heute Morgen der Einstieg in unsere Bibeltage unter dem Thema „</w:t>
      </w:r>
      <w:r w:rsidR="00B54AEA">
        <w:rPr>
          <w:rFonts w:asciiTheme="majorHAnsi" w:hAnsiTheme="majorHAnsi"/>
          <w:sz w:val="28"/>
        </w:rPr>
        <w:t>V</w:t>
      </w:r>
      <w:r>
        <w:rPr>
          <w:rFonts w:asciiTheme="majorHAnsi" w:hAnsiTheme="majorHAnsi"/>
          <w:sz w:val="28"/>
        </w:rPr>
        <w:t xml:space="preserve">erstehst du, was du liest?“ – </w:t>
      </w:r>
      <w:r w:rsidR="00D80B63">
        <w:rPr>
          <w:rFonts w:asciiTheme="majorHAnsi" w:hAnsiTheme="majorHAnsi"/>
          <w:sz w:val="28"/>
        </w:rPr>
        <w:t>D</w:t>
      </w:r>
      <w:r>
        <w:rPr>
          <w:rFonts w:asciiTheme="majorHAnsi" w:hAnsiTheme="majorHAnsi"/>
          <w:sz w:val="28"/>
        </w:rPr>
        <w:t>arum ist d</w:t>
      </w:r>
      <w:r w:rsidR="00D80B63">
        <w:rPr>
          <w:rFonts w:asciiTheme="majorHAnsi" w:hAnsiTheme="majorHAnsi"/>
          <w:sz w:val="28"/>
        </w:rPr>
        <w:t xml:space="preserve">ieser erste Teil ist eher sachlich (leider!). Aber es ist zunächst einmal zu klären, wie wir das überhaupt sehen müssen: Israel </w:t>
      </w:r>
      <w:r w:rsidR="00661C0F">
        <w:rPr>
          <w:rFonts w:asciiTheme="majorHAnsi" w:hAnsiTheme="majorHAnsi"/>
          <w:sz w:val="28"/>
        </w:rPr>
        <w:t xml:space="preserve">/ das Volk Gottes </w:t>
      </w:r>
      <w:r w:rsidR="00D80B63">
        <w:rPr>
          <w:rFonts w:asciiTheme="majorHAnsi" w:hAnsiTheme="majorHAnsi"/>
          <w:sz w:val="28"/>
        </w:rPr>
        <w:t xml:space="preserve">und die Kirche / </w:t>
      </w:r>
      <w:r w:rsidR="00661C0F">
        <w:rPr>
          <w:rFonts w:asciiTheme="majorHAnsi" w:hAnsiTheme="majorHAnsi"/>
          <w:sz w:val="28"/>
        </w:rPr>
        <w:t xml:space="preserve">die </w:t>
      </w:r>
      <w:r w:rsidR="00D80B63">
        <w:rPr>
          <w:rFonts w:asciiTheme="majorHAnsi" w:hAnsiTheme="majorHAnsi"/>
          <w:sz w:val="28"/>
        </w:rPr>
        <w:t>Gemeinde</w:t>
      </w:r>
      <w:r w:rsidR="00661C0F">
        <w:rPr>
          <w:rFonts w:asciiTheme="majorHAnsi" w:hAnsiTheme="majorHAnsi"/>
          <w:sz w:val="28"/>
        </w:rPr>
        <w:t xml:space="preserve"> Jesu</w:t>
      </w:r>
      <w:r w:rsidR="00D80B63">
        <w:rPr>
          <w:rFonts w:asciiTheme="majorHAnsi" w:hAnsiTheme="majorHAnsi"/>
          <w:sz w:val="28"/>
        </w:rPr>
        <w:t>…</w:t>
      </w:r>
      <w:r w:rsidR="00D80B63">
        <w:rPr>
          <w:rFonts w:asciiTheme="majorHAnsi" w:hAnsiTheme="majorHAnsi"/>
          <w:sz w:val="28"/>
        </w:rPr>
        <w:br/>
      </w:r>
      <w:r w:rsidR="00D80B63" w:rsidRPr="00A4326D">
        <w:rPr>
          <w:rFonts w:asciiTheme="majorHAnsi" w:hAnsiTheme="majorHAnsi"/>
          <w:b/>
          <w:bCs/>
          <w:sz w:val="28"/>
        </w:rPr>
        <w:t>Anmerkung</w:t>
      </w:r>
      <w:r w:rsidR="00D80B63">
        <w:rPr>
          <w:rFonts w:asciiTheme="majorHAnsi" w:hAnsiTheme="majorHAnsi"/>
          <w:sz w:val="28"/>
        </w:rPr>
        <w:t xml:space="preserve">: Israel – da meine ich nicht das Israel </w:t>
      </w:r>
      <w:r w:rsidR="00661C0F">
        <w:rPr>
          <w:rFonts w:asciiTheme="majorHAnsi" w:hAnsiTheme="majorHAnsi"/>
          <w:sz w:val="28"/>
        </w:rPr>
        <w:t xml:space="preserve">von </w:t>
      </w:r>
      <w:r w:rsidR="00D80B63">
        <w:rPr>
          <w:rFonts w:asciiTheme="majorHAnsi" w:hAnsiTheme="majorHAnsi"/>
          <w:sz w:val="28"/>
        </w:rPr>
        <w:t>heute</w:t>
      </w:r>
      <w:r w:rsidR="00661C0F">
        <w:rPr>
          <w:rFonts w:asciiTheme="majorHAnsi" w:hAnsiTheme="majorHAnsi"/>
          <w:sz w:val="28"/>
        </w:rPr>
        <w:t xml:space="preserve"> (also den Staat Israel)</w:t>
      </w:r>
      <w:r w:rsidR="00D80B63">
        <w:rPr>
          <w:rFonts w:asciiTheme="majorHAnsi" w:hAnsiTheme="majorHAnsi"/>
          <w:sz w:val="28"/>
        </w:rPr>
        <w:t>, auch nicht das Judentum. Ich denke an das Israel, das uns im AT begegnet und das auch der Wurzelboden des Evangeliums ist, die Kultur, aus der Jesus stammt</w:t>
      </w:r>
      <w:r w:rsidR="0031785A">
        <w:rPr>
          <w:rFonts w:asciiTheme="majorHAnsi" w:hAnsiTheme="majorHAnsi"/>
          <w:sz w:val="28"/>
        </w:rPr>
        <w:t>, und aus der heraus er gehört, verstanden und begriffen werden muss.</w:t>
      </w:r>
    </w:p>
    <w:p w14:paraId="471284E0" w14:textId="4A1B6F49" w:rsidR="00AC35A1" w:rsidRDefault="00087348" w:rsidP="00BF7ABB">
      <w:pPr>
        <w:rPr>
          <w:rFonts w:asciiTheme="majorHAnsi" w:hAnsiTheme="majorHAnsi"/>
          <w:sz w:val="28"/>
        </w:rPr>
      </w:pPr>
      <w:r w:rsidRPr="003C1FF1">
        <w:rPr>
          <w:rFonts w:asciiTheme="majorHAnsi" w:hAnsiTheme="majorHAnsi"/>
          <w:b/>
          <w:bCs/>
          <w:sz w:val="32"/>
          <w:szCs w:val="24"/>
        </w:rPr>
        <w:t xml:space="preserve">1. </w:t>
      </w:r>
      <w:r w:rsidR="00AC35A1" w:rsidRPr="003C1FF1">
        <w:rPr>
          <w:rFonts w:asciiTheme="majorHAnsi" w:hAnsiTheme="majorHAnsi"/>
          <w:b/>
          <w:bCs/>
          <w:sz w:val="32"/>
          <w:szCs w:val="24"/>
        </w:rPr>
        <w:t>Wer braucht schon Israel – wir haben schließlich Jesus!</w:t>
      </w:r>
      <w:r w:rsidR="00AC35A1" w:rsidRPr="003C1FF1">
        <w:rPr>
          <w:rFonts w:asciiTheme="majorHAnsi" w:hAnsiTheme="majorHAnsi"/>
          <w:b/>
          <w:bCs/>
          <w:sz w:val="32"/>
          <w:szCs w:val="24"/>
        </w:rPr>
        <w:br/>
      </w:r>
      <w:r w:rsidR="00AC35A1">
        <w:rPr>
          <w:rFonts w:asciiTheme="majorHAnsi" w:hAnsiTheme="majorHAnsi"/>
          <w:sz w:val="28"/>
        </w:rPr>
        <w:t xml:space="preserve">(Brauch </w:t>
      </w:r>
      <w:proofErr w:type="spellStart"/>
      <w:r w:rsidR="00AC35A1">
        <w:rPr>
          <w:rFonts w:asciiTheme="majorHAnsi" w:hAnsiTheme="majorHAnsi"/>
          <w:sz w:val="28"/>
        </w:rPr>
        <w:t>ma</w:t>
      </w:r>
      <w:proofErr w:type="spellEnd"/>
      <w:r w:rsidR="00AC35A1">
        <w:rPr>
          <w:rFonts w:asciiTheme="majorHAnsi" w:hAnsiTheme="majorHAnsi"/>
          <w:sz w:val="28"/>
        </w:rPr>
        <w:t xml:space="preserve"> denn des?)</w:t>
      </w:r>
      <w:r>
        <w:rPr>
          <w:rFonts w:asciiTheme="majorHAnsi" w:hAnsiTheme="majorHAnsi"/>
          <w:sz w:val="28"/>
        </w:rPr>
        <w:br/>
        <w:t>Nun so einfach ist es nicht…</w:t>
      </w:r>
      <w:r>
        <w:rPr>
          <w:rFonts w:asciiTheme="majorHAnsi" w:hAnsiTheme="majorHAnsi"/>
          <w:sz w:val="28"/>
        </w:rPr>
        <w:br/>
        <w:t>(Und ja, Johannes 3.16 bleibt bestehen…)</w:t>
      </w:r>
    </w:p>
    <w:p w14:paraId="37A232A8" w14:textId="4EBCAF44" w:rsidR="0044370F" w:rsidRDefault="0044370F" w:rsidP="00BF7ABB">
      <w:pPr>
        <w:rPr>
          <w:rFonts w:asciiTheme="majorHAnsi" w:hAnsiTheme="majorHAnsi"/>
          <w:sz w:val="28"/>
        </w:rPr>
      </w:pPr>
      <w:r w:rsidRPr="0044370F">
        <w:rPr>
          <w:rFonts w:asciiTheme="majorHAnsi" w:hAnsiTheme="majorHAnsi"/>
          <w:i/>
          <w:iCs/>
          <w:sz w:val="28"/>
          <w:lang w:val="de-DE"/>
        </w:rPr>
        <w:t>„Das Leben Jesu spielte sich im jüdischen Umfeld des 1. Jahrhunderts ab. Dieses Umfeld sollte man kennen, um Jesus Worte und sein Wirken besser zu verstehen. Jesus war kein Grieche und auch kein Germane. Das Denken und die Kultur Israels kennen, hilft, die Schrift zu verstehen. Ist z.B. „der breite Weg“ wirklich „der Weg der Welt“ mit ihren Lüsten und Lastern? War der Prozess gegen Jesus eigentlich rechtmäßig – oder hat man aufs Gröbste gegen geltendes Recht verstoßen? Was hat man im Judentum unter Wiedergeburt verstanden – und welche Antwort gibt Jesus auf die Frage des Nikodemus? Das sind nur einige wenige Beispiele, die zeigen, dass wir gelegentlich die Brille unseres „griechischen Denkens“ absetzen sollten, und zumindest versuchen sollten, aus hebräischer Perspektive auf biblische Texte zu schauen.</w:t>
      </w:r>
    </w:p>
    <w:p w14:paraId="6230F905" w14:textId="55CD9885" w:rsidR="00AC35A1" w:rsidRDefault="0044370F" w:rsidP="00BF7ABB">
      <w:pPr>
        <w:rPr>
          <w:rFonts w:asciiTheme="majorHAnsi" w:hAnsiTheme="majorHAnsi"/>
          <w:sz w:val="28"/>
        </w:rPr>
      </w:pPr>
      <w:r>
        <w:rPr>
          <w:rFonts w:asciiTheme="majorHAnsi" w:hAnsiTheme="majorHAnsi"/>
          <w:sz w:val="28"/>
        </w:rPr>
        <w:t>Ich sage auch gleich vorweg dazu: Ich bin KEIN Fachmann</w:t>
      </w:r>
      <w:r w:rsidR="00087348">
        <w:rPr>
          <w:rFonts w:asciiTheme="majorHAnsi" w:hAnsiTheme="majorHAnsi"/>
          <w:sz w:val="28"/>
        </w:rPr>
        <w:t xml:space="preserve"> / akademisch ausgebildeter Theologe</w:t>
      </w:r>
      <w:r>
        <w:rPr>
          <w:rFonts w:asciiTheme="majorHAnsi" w:hAnsiTheme="majorHAnsi"/>
          <w:sz w:val="28"/>
        </w:rPr>
        <w:t xml:space="preserve"> – eher e</w:t>
      </w:r>
      <w:r w:rsidR="00AC35A1">
        <w:rPr>
          <w:rFonts w:asciiTheme="majorHAnsi" w:hAnsiTheme="majorHAnsi"/>
          <w:sz w:val="28"/>
        </w:rPr>
        <w:t xml:space="preserve">in begeisterter Student! </w:t>
      </w:r>
      <w:r w:rsidR="00087348">
        <w:rPr>
          <w:rFonts w:asciiTheme="majorHAnsi" w:hAnsiTheme="majorHAnsi"/>
          <w:sz w:val="28"/>
        </w:rPr>
        <w:t>Neugierig, s</w:t>
      </w:r>
      <w:r w:rsidR="00AC35A1">
        <w:rPr>
          <w:rFonts w:asciiTheme="majorHAnsi" w:hAnsiTheme="majorHAnsi"/>
          <w:sz w:val="28"/>
        </w:rPr>
        <w:t xml:space="preserve">tändig am Suchen, </w:t>
      </w:r>
      <w:r w:rsidR="00087348">
        <w:rPr>
          <w:rFonts w:asciiTheme="majorHAnsi" w:hAnsiTheme="majorHAnsi"/>
          <w:sz w:val="28"/>
        </w:rPr>
        <w:t>F</w:t>
      </w:r>
      <w:r w:rsidR="00AC35A1">
        <w:rPr>
          <w:rFonts w:asciiTheme="majorHAnsi" w:hAnsiTheme="majorHAnsi"/>
          <w:sz w:val="28"/>
        </w:rPr>
        <w:t xml:space="preserve">ragen, </w:t>
      </w:r>
      <w:r w:rsidR="00087348">
        <w:rPr>
          <w:rFonts w:asciiTheme="majorHAnsi" w:hAnsiTheme="majorHAnsi"/>
          <w:sz w:val="28"/>
        </w:rPr>
        <w:t>G</w:t>
      </w:r>
      <w:r w:rsidR="00AC35A1">
        <w:rPr>
          <w:rFonts w:asciiTheme="majorHAnsi" w:hAnsiTheme="majorHAnsi"/>
          <w:sz w:val="28"/>
        </w:rPr>
        <w:t>raben – und dann habe ich doch ein paar Ding</w:t>
      </w:r>
      <w:r>
        <w:rPr>
          <w:rFonts w:asciiTheme="majorHAnsi" w:hAnsiTheme="majorHAnsi"/>
          <w:sz w:val="28"/>
        </w:rPr>
        <w:t>e</w:t>
      </w:r>
      <w:r w:rsidR="00AC35A1">
        <w:rPr>
          <w:rFonts w:asciiTheme="majorHAnsi" w:hAnsiTheme="majorHAnsi"/>
          <w:sz w:val="28"/>
        </w:rPr>
        <w:t xml:space="preserve"> gefunden, die es wert sind, dass ich </w:t>
      </w:r>
      <w:r w:rsidR="00864363">
        <w:rPr>
          <w:rFonts w:asciiTheme="majorHAnsi" w:hAnsiTheme="majorHAnsi"/>
          <w:sz w:val="28"/>
        </w:rPr>
        <w:t>s</w:t>
      </w:r>
      <w:r w:rsidR="00AC35A1">
        <w:rPr>
          <w:rFonts w:asciiTheme="majorHAnsi" w:hAnsiTheme="majorHAnsi"/>
          <w:sz w:val="28"/>
        </w:rPr>
        <w:t xml:space="preserve">ie </w:t>
      </w:r>
      <w:r w:rsidR="00864363">
        <w:rPr>
          <w:rFonts w:asciiTheme="majorHAnsi" w:hAnsiTheme="majorHAnsi"/>
          <w:sz w:val="28"/>
        </w:rPr>
        <w:t>I</w:t>
      </w:r>
      <w:r w:rsidR="00AC35A1">
        <w:rPr>
          <w:rFonts w:asciiTheme="majorHAnsi" w:hAnsiTheme="majorHAnsi"/>
          <w:sz w:val="28"/>
        </w:rPr>
        <w:t>hnen weitergebe.</w:t>
      </w:r>
      <w:r w:rsidR="00864363">
        <w:rPr>
          <w:rFonts w:asciiTheme="majorHAnsi" w:hAnsiTheme="majorHAnsi"/>
          <w:sz w:val="28"/>
        </w:rPr>
        <w:t xml:space="preserve"> </w:t>
      </w:r>
      <w:r w:rsidR="00864363">
        <w:rPr>
          <w:rFonts w:asciiTheme="majorHAnsi" w:hAnsiTheme="majorHAnsi"/>
          <w:sz w:val="28"/>
        </w:rPr>
        <w:lastRenderedPageBreak/>
        <w:t xml:space="preserve">Aber wie gesagt: das ist „nachvollziehen“, was andere uns vorgelegt haben. Aber bereichernd ist es allemal… </w:t>
      </w:r>
      <w:r w:rsidR="00D64B32">
        <w:rPr>
          <w:rFonts w:asciiTheme="majorHAnsi" w:hAnsiTheme="majorHAnsi"/>
          <w:sz w:val="28"/>
        </w:rPr>
        <w:br/>
        <w:t>(Und wir werden auch etliche Beispiele sehen, die nicht nur das illustrieren sollen, wie sehr sich hebräisch-biblisches Denken von griechischem Geist unterscheidet… sie sollen uns in unserem geistlichen Verstehen voranbringen (unsere Vorstellungen verändern) … und natürlich auch unser Handeln prägen. Das Thema ist also alles andere als bloß „interessant“ oder „rein akademisch“.)</w:t>
      </w:r>
    </w:p>
    <w:p w14:paraId="082FCCC4" w14:textId="77777777" w:rsidR="0070613A" w:rsidRPr="0070613A" w:rsidRDefault="0070613A" w:rsidP="0070613A">
      <w:pPr>
        <w:rPr>
          <w:rFonts w:asciiTheme="majorHAnsi" w:hAnsiTheme="majorHAnsi"/>
          <w:bCs/>
          <w:sz w:val="28"/>
          <w:lang w:val="de-DE"/>
        </w:rPr>
      </w:pPr>
      <w:bookmarkStart w:id="0" w:name="_Hlk71293535"/>
      <w:r w:rsidRPr="0070613A">
        <w:rPr>
          <w:rFonts w:asciiTheme="majorHAnsi" w:hAnsiTheme="majorHAnsi"/>
          <w:bCs/>
          <w:sz w:val="28"/>
          <w:lang w:val="de-DE"/>
        </w:rPr>
        <w:t>Als kleine Kostprobe… oder besser: eine erste Anwendung…</w:t>
      </w:r>
    </w:p>
    <w:p w14:paraId="2CCF1F05" w14:textId="77777777" w:rsidR="0070613A" w:rsidRPr="0070613A" w:rsidRDefault="0070613A" w:rsidP="0070613A">
      <w:pPr>
        <w:rPr>
          <w:rFonts w:asciiTheme="majorHAnsi" w:hAnsiTheme="majorHAnsi"/>
          <w:b/>
          <w:sz w:val="28"/>
          <w:lang w:val="de-DE"/>
        </w:rPr>
      </w:pPr>
      <w:r w:rsidRPr="0070613A">
        <w:rPr>
          <w:rFonts w:asciiTheme="majorHAnsi" w:hAnsiTheme="majorHAnsi"/>
          <w:b/>
          <w:sz w:val="28"/>
          <w:lang w:val="de-DE"/>
        </w:rPr>
        <w:t>Gethsemane</w:t>
      </w:r>
    </w:p>
    <w:p w14:paraId="20E5D5EA" w14:textId="77777777" w:rsidR="0070613A" w:rsidRPr="0070613A" w:rsidRDefault="0070613A" w:rsidP="0070613A">
      <w:pPr>
        <w:rPr>
          <w:rFonts w:asciiTheme="majorHAnsi" w:hAnsiTheme="majorHAnsi"/>
          <w:b/>
          <w:sz w:val="28"/>
          <w:u w:val="single"/>
        </w:rPr>
      </w:pPr>
      <w:r w:rsidRPr="0070613A">
        <w:rPr>
          <w:rFonts w:asciiTheme="majorHAnsi" w:hAnsiTheme="majorHAnsi"/>
          <w:b/>
          <w:sz w:val="28"/>
          <w:u w:val="single"/>
        </w:rPr>
        <w:t xml:space="preserve">„Ölpresse“ – „Gath </w:t>
      </w:r>
      <w:proofErr w:type="spellStart"/>
      <w:r w:rsidRPr="0070613A">
        <w:rPr>
          <w:rFonts w:asciiTheme="majorHAnsi" w:hAnsiTheme="majorHAnsi"/>
          <w:b/>
          <w:sz w:val="28"/>
          <w:u w:val="single"/>
        </w:rPr>
        <w:t>Semani</w:t>
      </w:r>
      <w:proofErr w:type="spellEnd"/>
      <w:r w:rsidRPr="0070613A">
        <w:rPr>
          <w:rFonts w:asciiTheme="majorHAnsi" w:hAnsiTheme="majorHAnsi"/>
          <w:b/>
          <w:sz w:val="28"/>
          <w:u w:val="single"/>
        </w:rPr>
        <w:t xml:space="preserve">“ (oder Gath </w:t>
      </w:r>
      <w:proofErr w:type="spellStart"/>
      <w:r w:rsidRPr="0070613A">
        <w:rPr>
          <w:rFonts w:asciiTheme="majorHAnsi" w:hAnsiTheme="majorHAnsi"/>
          <w:b/>
          <w:sz w:val="28"/>
          <w:u w:val="single"/>
        </w:rPr>
        <w:t>Schmanim</w:t>
      </w:r>
      <w:proofErr w:type="spellEnd"/>
      <w:r w:rsidRPr="0070613A">
        <w:rPr>
          <w:rFonts w:asciiTheme="majorHAnsi" w:hAnsiTheme="majorHAnsi"/>
          <w:b/>
          <w:sz w:val="28"/>
          <w:u w:val="single"/>
        </w:rPr>
        <w:t xml:space="preserve"> = Gethsemane)</w:t>
      </w:r>
    </w:p>
    <w:p w14:paraId="2C4C3658" w14:textId="77777777" w:rsidR="0070613A" w:rsidRPr="0070613A" w:rsidRDefault="0070613A" w:rsidP="0070613A">
      <w:pPr>
        <w:rPr>
          <w:rFonts w:asciiTheme="majorHAnsi" w:hAnsiTheme="majorHAnsi"/>
          <w:sz w:val="28"/>
        </w:rPr>
      </w:pPr>
      <w:r w:rsidRPr="0070613A">
        <w:rPr>
          <w:rFonts w:asciiTheme="majorHAnsi" w:hAnsiTheme="majorHAnsi"/>
          <w:sz w:val="28"/>
        </w:rPr>
        <w:t>(</w:t>
      </w:r>
      <w:proofErr w:type="spellStart"/>
      <w:r w:rsidRPr="0070613A">
        <w:rPr>
          <w:rFonts w:asciiTheme="majorHAnsi" w:hAnsiTheme="majorHAnsi"/>
          <w:sz w:val="28"/>
        </w:rPr>
        <w:t>aram</w:t>
      </w:r>
      <w:proofErr w:type="spellEnd"/>
      <w:r w:rsidRPr="0070613A">
        <w:rPr>
          <w:rFonts w:asciiTheme="majorHAnsi" w:hAnsiTheme="majorHAnsi"/>
          <w:sz w:val="28"/>
        </w:rPr>
        <w:t xml:space="preserve">. Gath = Kelter; </w:t>
      </w:r>
      <w:proofErr w:type="spellStart"/>
      <w:r w:rsidRPr="0070613A">
        <w:rPr>
          <w:rFonts w:asciiTheme="majorHAnsi" w:hAnsiTheme="majorHAnsi"/>
          <w:sz w:val="28"/>
        </w:rPr>
        <w:t>hebr.</w:t>
      </w:r>
      <w:proofErr w:type="spellEnd"/>
      <w:r w:rsidRPr="0070613A">
        <w:rPr>
          <w:rFonts w:asciiTheme="majorHAnsi" w:hAnsiTheme="majorHAnsi"/>
          <w:sz w:val="28"/>
        </w:rPr>
        <w:t xml:space="preserve"> </w:t>
      </w:r>
      <w:proofErr w:type="spellStart"/>
      <w:r w:rsidRPr="0070613A">
        <w:rPr>
          <w:rFonts w:asciiTheme="majorHAnsi" w:hAnsiTheme="majorHAnsi"/>
          <w:sz w:val="28"/>
        </w:rPr>
        <w:t>Shemen</w:t>
      </w:r>
      <w:proofErr w:type="spellEnd"/>
      <w:r w:rsidRPr="0070613A">
        <w:rPr>
          <w:rFonts w:asciiTheme="majorHAnsi" w:hAnsiTheme="majorHAnsi"/>
          <w:sz w:val="28"/>
        </w:rPr>
        <w:t xml:space="preserve"> = Öl; </w:t>
      </w:r>
      <w:proofErr w:type="spellStart"/>
      <w:r w:rsidRPr="0070613A">
        <w:rPr>
          <w:rFonts w:asciiTheme="majorHAnsi" w:hAnsiTheme="majorHAnsi"/>
          <w:sz w:val="28"/>
        </w:rPr>
        <w:t>aram</w:t>
      </w:r>
      <w:proofErr w:type="spellEnd"/>
      <w:r w:rsidRPr="0070613A">
        <w:rPr>
          <w:rFonts w:asciiTheme="majorHAnsi" w:hAnsiTheme="majorHAnsi"/>
          <w:sz w:val="28"/>
        </w:rPr>
        <w:t xml:space="preserve">. </w:t>
      </w:r>
      <w:proofErr w:type="spellStart"/>
      <w:r w:rsidRPr="0070613A">
        <w:rPr>
          <w:rFonts w:asciiTheme="majorHAnsi" w:hAnsiTheme="majorHAnsi"/>
          <w:sz w:val="28"/>
        </w:rPr>
        <w:t>Schmanim</w:t>
      </w:r>
      <w:proofErr w:type="spellEnd"/>
      <w:r w:rsidRPr="0070613A">
        <w:rPr>
          <w:rFonts w:asciiTheme="majorHAnsi" w:hAnsiTheme="majorHAnsi"/>
          <w:sz w:val="28"/>
        </w:rPr>
        <w:t xml:space="preserve">) Es befand sich eine Ölpresse / </w:t>
      </w:r>
      <w:proofErr w:type="spellStart"/>
      <w:r w:rsidRPr="0070613A">
        <w:rPr>
          <w:rFonts w:asciiTheme="majorHAnsi" w:hAnsiTheme="majorHAnsi"/>
          <w:sz w:val="28"/>
        </w:rPr>
        <w:t>Ölkelter</w:t>
      </w:r>
      <w:proofErr w:type="spellEnd"/>
      <w:r w:rsidRPr="0070613A">
        <w:rPr>
          <w:rFonts w:asciiTheme="majorHAnsi" w:hAnsiTheme="majorHAnsi"/>
          <w:sz w:val="28"/>
        </w:rPr>
        <w:t>, eine Ölmühle an dem Ort, der heute als Garten Gethsemane bekannt ist. Gethsemane war eine Olivenbaum-Plantage, kein Blumengarten, schon gar kein Rosengarten – bekannt ist. Die Ölpresse diente u.a. der Herstellung von Öl, das im Tempel in Jerusalem (in Sichtweite!) Verwendung fand.</w:t>
      </w:r>
      <w:r w:rsidRPr="0070613A">
        <w:rPr>
          <w:rFonts w:asciiTheme="majorHAnsi" w:hAnsiTheme="majorHAnsi"/>
          <w:sz w:val="28"/>
        </w:rPr>
        <w:br/>
      </w:r>
      <w:r w:rsidRPr="0070613A">
        <w:rPr>
          <w:rFonts w:asciiTheme="majorHAnsi" w:hAnsiTheme="majorHAnsi"/>
          <w:b/>
          <w:bCs/>
          <w:sz w:val="28"/>
        </w:rPr>
        <w:t>Öl wurde aus Oliven gewonnen und dazu in drei Durchgängen gepresst.</w:t>
      </w:r>
      <w:r w:rsidRPr="0070613A">
        <w:rPr>
          <w:rFonts w:asciiTheme="majorHAnsi" w:hAnsiTheme="majorHAnsi"/>
          <w:b/>
          <w:bCs/>
          <w:sz w:val="28"/>
        </w:rPr>
        <w:br/>
      </w:r>
      <w:r w:rsidRPr="0070613A">
        <w:rPr>
          <w:rFonts w:asciiTheme="majorHAnsi" w:hAnsiTheme="majorHAnsi"/>
          <w:sz w:val="28"/>
        </w:rPr>
        <w:t>(Bild mit der Walze für die Maische, Bild mit der Ölpresse…)</w:t>
      </w:r>
    </w:p>
    <w:p w14:paraId="02CD9AA0" w14:textId="77777777" w:rsidR="0070613A" w:rsidRDefault="0070613A" w:rsidP="0070613A">
      <w:pPr>
        <w:rPr>
          <w:rFonts w:asciiTheme="majorHAnsi" w:hAnsiTheme="majorHAnsi"/>
          <w:sz w:val="28"/>
        </w:rPr>
      </w:pPr>
      <w:r w:rsidRPr="0070613A">
        <w:rPr>
          <w:rFonts w:asciiTheme="majorHAnsi" w:hAnsiTheme="majorHAnsi"/>
          <w:sz w:val="28"/>
          <w:u w:val="single"/>
        </w:rPr>
        <w:t>Die erste Pressung</w:t>
      </w:r>
      <w:r w:rsidRPr="0070613A">
        <w:rPr>
          <w:rFonts w:asciiTheme="majorHAnsi" w:hAnsiTheme="majorHAnsi"/>
          <w:sz w:val="28"/>
        </w:rPr>
        <w:t xml:space="preserve"> ergab das feinste und beste Öl, das (ausschließlich) kultischer Verwendung – für den siebenarmigen Leuchter, für Salbung etc.) vorbehalten blieb (wahrscheinlich wurde es noch verfeinert – Aromen zugesetzt?)</w:t>
      </w:r>
    </w:p>
    <w:p w14:paraId="0D1E9069" w14:textId="67B9F9E3" w:rsidR="00E37237" w:rsidRPr="0070613A" w:rsidRDefault="00E37237" w:rsidP="0070613A">
      <w:pPr>
        <w:rPr>
          <w:rFonts w:asciiTheme="majorHAnsi" w:hAnsiTheme="majorHAnsi"/>
          <w:sz w:val="28"/>
        </w:rPr>
      </w:pPr>
      <w:r>
        <w:rPr>
          <w:rFonts w:asciiTheme="majorHAnsi" w:hAnsiTheme="majorHAnsi"/>
          <w:sz w:val="28"/>
        </w:rPr>
        <w:t>(Dann wurde ein Gewicht vom langen Arm weggenommen, sodass auf der anderen Seite, wo der Korb mit den Oliven war, mehr Gewicht drauf war… das war die zweite Pressung…)</w:t>
      </w:r>
    </w:p>
    <w:p w14:paraId="24B198A2" w14:textId="77777777" w:rsidR="0070613A" w:rsidRPr="0070613A" w:rsidRDefault="0070613A" w:rsidP="0070613A">
      <w:pPr>
        <w:rPr>
          <w:rFonts w:asciiTheme="majorHAnsi" w:hAnsiTheme="majorHAnsi"/>
          <w:sz w:val="28"/>
        </w:rPr>
      </w:pPr>
      <w:r w:rsidRPr="0070613A">
        <w:rPr>
          <w:rFonts w:asciiTheme="majorHAnsi" w:hAnsiTheme="majorHAnsi"/>
          <w:sz w:val="28"/>
          <w:u w:val="single"/>
        </w:rPr>
        <w:t>Durch die zweite Pressung</w:t>
      </w:r>
      <w:r w:rsidRPr="0070613A">
        <w:rPr>
          <w:rFonts w:asciiTheme="majorHAnsi" w:hAnsiTheme="majorHAnsi"/>
          <w:sz w:val="28"/>
        </w:rPr>
        <w:t>, gewann man Öl, das vorwiegend als Speiseöl und zur Herstellung von Kosmetika und als Heilmittel verwendet wurde.</w:t>
      </w:r>
    </w:p>
    <w:p w14:paraId="4C3954A5" w14:textId="77777777" w:rsidR="0070613A" w:rsidRPr="0070613A" w:rsidRDefault="0070613A" w:rsidP="0070613A">
      <w:pPr>
        <w:rPr>
          <w:rFonts w:asciiTheme="majorHAnsi" w:hAnsiTheme="majorHAnsi"/>
          <w:sz w:val="28"/>
        </w:rPr>
      </w:pPr>
      <w:r w:rsidRPr="0070613A">
        <w:rPr>
          <w:rFonts w:asciiTheme="majorHAnsi" w:hAnsiTheme="majorHAnsi"/>
          <w:sz w:val="28"/>
          <w:u w:val="single"/>
        </w:rPr>
        <w:t>Durch die dritte Pressung</w:t>
      </w:r>
      <w:r w:rsidRPr="0070613A">
        <w:rPr>
          <w:rFonts w:asciiTheme="majorHAnsi" w:hAnsiTheme="majorHAnsi"/>
          <w:sz w:val="28"/>
        </w:rPr>
        <w:t xml:space="preserve"> gewann man Öl, das in Öllämpchen und für Fackeln verwendet wurde.</w:t>
      </w:r>
    </w:p>
    <w:p w14:paraId="4E712DF5" w14:textId="77777777" w:rsidR="0070613A" w:rsidRPr="0070613A" w:rsidRDefault="0070613A" w:rsidP="0070613A">
      <w:pPr>
        <w:rPr>
          <w:rFonts w:asciiTheme="majorHAnsi" w:hAnsiTheme="majorHAnsi"/>
          <w:sz w:val="28"/>
        </w:rPr>
      </w:pPr>
      <w:r w:rsidRPr="0070613A">
        <w:rPr>
          <w:rFonts w:asciiTheme="majorHAnsi" w:hAnsiTheme="majorHAnsi"/>
          <w:sz w:val="28"/>
          <w:u w:val="single"/>
        </w:rPr>
        <w:lastRenderedPageBreak/>
        <w:t>Die verbleibende Maische</w:t>
      </w:r>
      <w:r w:rsidRPr="0070613A">
        <w:rPr>
          <w:rFonts w:asciiTheme="majorHAnsi" w:hAnsiTheme="majorHAnsi"/>
          <w:sz w:val="28"/>
        </w:rPr>
        <w:t xml:space="preserve"> war dann immer noch zum Verheizen / als Brennstoff geeignet.</w:t>
      </w:r>
    </w:p>
    <w:p w14:paraId="66FCFF0C" w14:textId="77777777" w:rsidR="0070613A" w:rsidRPr="0070613A" w:rsidRDefault="0070613A" w:rsidP="0070613A">
      <w:pPr>
        <w:rPr>
          <w:rFonts w:asciiTheme="majorHAnsi" w:hAnsiTheme="majorHAnsi"/>
          <w:sz w:val="28"/>
        </w:rPr>
      </w:pPr>
      <w:r w:rsidRPr="0070613A">
        <w:rPr>
          <w:rFonts w:asciiTheme="majorHAnsi" w:hAnsiTheme="majorHAnsi"/>
          <w:b/>
          <w:bCs/>
          <w:i/>
          <w:iCs/>
          <w:sz w:val="28"/>
        </w:rPr>
        <w:t>Matthäus 26.36ff und Markus 14.32ff</w:t>
      </w:r>
      <w:r w:rsidRPr="0070613A">
        <w:rPr>
          <w:rFonts w:asciiTheme="majorHAnsi" w:hAnsiTheme="majorHAnsi"/>
          <w:b/>
          <w:bCs/>
          <w:sz w:val="28"/>
        </w:rPr>
        <w:t xml:space="preserve"> – Jesus im Garten Gethsemane</w:t>
      </w:r>
      <w:r w:rsidRPr="0070613A">
        <w:rPr>
          <w:rFonts w:asciiTheme="majorHAnsi" w:hAnsiTheme="majorHAnsi"/>
          <w:sz w:val="28"/>
        </w:rPr>
        <w:t xml:space="preserve"> – er hat </w:t>
      </w:r>
      <w:r w:rsidRPr="0070613A">
        <w:rPr>
          <w:rFonts w:asciiTheme="majorHAnsi" w:hAnsiTheme="majorHAnsi"/>
          <w:b/>
          <w:sz w:val="28"/>
        </w:rPr>
        <w:t>dreimal</w:t>
      </w:r>
      <w:r w:rsidRPr="0070613A">
        <w:rPr>
          <w:rFonts w:asciiTheme="majorHAnsi" w:hAnsiTheme="majorHAnsi"/>
          <w:sz w:val="28"/>
        </w:rPr>
        <w:t xml:space="preserve"> gebetet, </w:t>
      </w:r>
      <w:r w:rsidRPr="0070613A">
        <w:rPr>
          <w:rFonts w:asciiTheme="majorHAnsi" w:hAnsiTheme="majorHAnsi"/>
          <w:b/>
          <w:sz w:val="28"/>
        </w:rPr>
        <w:t>dreimal</w:t>
      </w:r>
      <w:r w:rsidRPr="0070613A">
        <w:rPr>
          <w:rFonts w:asciiTheme="majorHAnsi" w:hAnsiTheme="majorHAnsi"/>
          <w:sz w:val="28"/>
        </w:rPr>
        <w:t xml:space="preserve"> Ergebung in den Willen des Vaters vollzogen (nicht mein Wille geschehe…) … da wurde er auch </w:t>
      </w:r>
      <w:r w:rsidRPr="0070613A">
        <w:rPr>
          <w:rFonts w:asciiTheme="majorHAnsi" w:hAnsiTheme="majorHAnsi"/>
          <w:b/>
          <w:sz w:val="28"/>
        </w:rPr>
        <w:t>dreifach</w:t>
      </w:r>
      <w:r w:rsidRPr="0070613A">
        <w:rPr>
          <w:rFonts w:asciiTheme="majorHAnsi" w:hAnsiTheme="majorHAnsi"/>
          <w:sz w:val="28"/>
        </w:rPr>
        <w:t xml:space="preserve"> gepresst </w:t>
      </w:r>
      <w:r w:rsidRPr="0070613A">
        <w:rPr>
          <w:rFonts w:asciiTheme="majorHAnsi" w:hAnsiTheme="majorHAnsi"/>
          <w:i/>
          <w:iCs/>
          <w:sz w:val="28"/>
        </w:rPr>
        <w:t>(Markus 14.41 &amp; Matthäus 26.44; Markus 13.34 „betrübt bis an den Tod“ und Lukas 22.44 ergänzt „Und er rang mit dem Tode und betete heftiger. Und sein Schweiß wurde wie Blutstropfen, die auf die Erde fielen.“</w:t>
      </w:r>
      <w:r w:rsidRPr="0070613A">
        <w:rPr>
          <w:rFonts w:asciiTheme="majorHAnsi" w:hAnsiTheme="majorHAnsi"/>
          <w:i/>
          <w:iCs/>
          <w:sz w:val="28"/>
          <w:vertAlign w:val="superscript"/>
        </w:rPr>
        <w:footnoteReference w:id="1"/>
      </w:r>
      <w:r w:rsidRPr="0070613A">
        <w:rPr>
          <w:rFonts w:asciiTheme="majorHAnsi" w:hAnsiTheme="majorHAnsi"/>
          <w:i/>
          <w:iCs/>
          <w:sz w:val="28"/>
        </w:rPr>
        <w:t>)</w:t>
      </w:r>
      <w:r w:rsidRPr="0070613A">
        <w:rPr>
          <w:rFonts w:asciiTheme="majorHAnsi" w:hAnsiTheme="majorHAnsi"/>
          <w:sz w:val="28"/>
        </w:rPr>
        <w:t xml:space="preserve"> – </w:t>
      </w:r>
      <w:proofErr w:type="gramStart"/>
      <w:r w:rsidRPr="0070613A">
        <w:rPr>
          <w:rFonts w:asciiTheme="majorHAnsi" w:hAnsiTheme="majorHAnsi"/>
          <w:sz w:val="28"/>
        </w:rPr>
        <w:t>und  die</w:t>
      </w:r>
      <w:proofErr w:type="gramEnd"/>
      <w:r w:rsidRPr="0070613A">
        <w:rPr>
          <w:rFonts w:asciiTheme="majorHAnsi" w:hAnsiTheme="majorHAnsi"/>
          <w:sz w:val="28"/>
        </w:rPr>
        <w:t xml:space="preserve"> </w:t>
      </w:r>
      <w:r w:rsidRPr="0070613A">
        <w:rPr>
          <w:rFonts w:asciiTheme="majorHAnsi" w:hAnsiTheme="majorHAnsi"/>
          <w:b/>
          <w:bCs/>
          <w:sz w:val="28"/>
        </w:rPr>
        <w:t>Frucht seines Leidens und Sterbens (seines Todes und dann auch seiner Auferstehung) – wird auch  dreifach sein</w:t>
      </w:r>
      <w:r w:rsidRPr="0070613A">
        <w:rPr>
          <w:rFonts w:asciiTheme="majorHAnsi" w:hAnsiTheme="majorHAnsi"/>
          <w:sz w:val="28"/>
        </w:rPr>
        <w:t xml:space="preserve"> … (Öl ist dann auch ein Symbol des Heiligen Geistes…)</w:t>
      </w:r>
    </w:p>
    <w:p w14:paraId="12D1508B" w14:textId="77777777" w:rsidR="0070613A" w:rsidRPr="0070613A" w:rsidRDefault="0070613A" w:rsidP="0070613A">
      <w:pPr>
        <w:numPr>
          <w:ilvl w:val="0"/>
          <w:numId w:val="31"/>
        </w:numPr>
        <w:rPr>
          <w:rFonts w:asciiTheme="majorHAnsi" w:hAnsiTheme="majorHAnsi"/>
          <w:sz w:val="28"/>
        </w:rPr>
      </w:pPr>
      <w:r w:rsidRPr="0070613A">
        <w:rPr>
          <w:rFonts w:asciiTheme="majorHAnsi" w:hAnsiTheme="majorHAnsi"/>
          <w:b/>
          <w:bCs/>
          <w:sz w:val="28"/>
        </w:rPr>
        <w:t>Die kultische Unreinheit wird beseitigt</w:t>
      </w:r>
      <w:r w:rsidRPr="0070613A">
        <w:rPr>
          <w:rFonts w:asciiTheme="majorHAnsi" w:hAnsiTheme="majorHAnsi"/>
          <w:sz w:val="28"/>
        </w:rPr>
        <w:t xml:space="preserve"> – er wird das wegnehmen, was für den Umgang mit Gott untauglich machte und uns wieder ein Verhältnis mit Gott ermöglichen, weil wir nun wieder rein sind.</w:t>
      </w:r>
    </w:p>
    <w:p w14:paraId="030BAE87" w14:textId="77777777" w:rsidR="0070613A" w:rsidRPr="0070613A" w:rsidRDefault="0070613A" w:rsidP="0070613A">
      <w:pPr>
        <w:numPr>
          <w:ilvl w:val="0"/>
          <w:numId w:val="31"/>
        </w:numPr>
        <w:rPr>
          <w:rFonts w:asciiTheme="majorHAnsi" w:hAnsiTheme="majorHAnsi"/>
          <w:sz w:val="28"/>
        </w:rPr>
      </w:pPr>
      <w:r w:rsidRPr="0070613A">
        <w:rPr>
          <w:rFonts w:asciiTheme="majorHAnsi" w:hAnsiTheme="majorHAnsi"/>
          <w:b/>
          <w:bCs/>
          <w:sz w:val="28"/>
        </w:rPr>
        <w:t>Er wird unsere Nahrung</w:t>
      </w:r>
      <w:r w:rsidRPr="0070613A">
        <w:rPr>
          <w:rFonts w:asciiTheme="majorHAnsi" w:hAnsiTheme="majorHAnsi"/>
          <w:sz w:val="28"/>
        </w:rPr>
        <w:t xml:space="preserve"> – Ölkuchen ein sehr feines und wohlschmeckendes Brot, das nicht alle Tage auf den Tisch kam! … </w:t>
      </w:r>
      <w:r w:rsidRPr="0070613A">
        <w:rPr>
          <w:rFonts w:asciiTheme="majorHAnsi" w:hAnsiTheme="majorHAnsi"/>
          <w:sz w:val="28"/>
        </w:rPr>
        <w:br/>
        <w:t xml:space="preserve">(Brot des Lebens…) </w:t>
      </w:r>
      <w:r w:rsidRPr="0070613A">
        <w:rPr>
          <w:rFonts w:asciiTheme="majorHAnsi" w:hAnsiTheme="majorHAnsi"/>
          <w:sz w:val="28"/>
        </w:rPr>
        <w:br/>
        <w:t xml:space="preserve">Und er wird unser </w:t>
      </w:r>
      <w:r w:rsidRPr="0070613A">
        <w:rPr>
          <w:rFonts w:asciiTheme="majorHAnsi" w:hAnsiTheme="majorHAnsi"/>
          <w:b/>
          <w:bCs/>
          <w:sz w:val="28"/>
        </w:rPr>
        <w:t>Heilmittel</w:t>
      </w:r>
      <w:r w:rsidRPr="0070613A">
        <w:rPr>
          <w:rFonts w:asciiTheme="majorHAnsi" w:hAnsiTheme="majorHAnsi"/>
          <w:sz w:val="28"/>
        </w:rPr>
        <w:t xml:space="preserve"> – von Schaden der Sünde angefangen bis hin zu den Verletzungen und Verwundungen, die wir erfahren haben. </w:t>
      </w:r>
      <w:r w:rsidRPr="0070613A">
        <w:rPr>
          <w:rFonts w:asciiTheme="majorHAnsi" w:hAnsiTheme="majorHAnsi"/>
          <w:sz w:val="28"/>
        </w:rPr>
        <w:br/>
        <w:t xml:space="preserve">Und er wird unser </w:t>
      </w:r>
      <w:r w:rsidRPr="0070613A">
        <w:rPr>
          <w:rFonts w:asciiTheme="majorHAnsi" w:hAnsiTheme="majorHAnsi"/>
          <w:b/>
          <w:bCs/>
          <w:sz w:val="28"/>
        </w:rPr>
        <w:t>Kosmetikum</w:t>
      </w:r>
      <w:r w:rsidRPr="0070613A">
        <w:rPr>
          <w:rFonts w:asciiTheme="majorHAnsi" w:hAnsiTheme="majorHAnsi"/>
          <w:sz w:val="28"/>
        </w:rPr>
        <w:t xml:space="preserve"> – Gnade ist ein Schönheitsmittel! Was er für uns tut, macht uns schön und attraktiv. </w:t>
      </w:r>
    </w:p>
    <w:p w14:paraId="72333633" w14:textId="77777777" w:rsidR="0070613A" w:rsidRPr="0070613A" w:rsidRDefault="0070613A" w:rsidP="0070613A">
      <w:pPr>
        <w:numPr>
          <w:ilvl w:val="0"/>
          <w:numId w:val="31"/>
        </w:numPr>
        <w:rPr>
          <w:rFonts w:asciiTheme="majorHAnsi" w:hAnsiTheme="majorHAnsi"/>
          <w:bCs/>
          <w:sz w:val="28"/>
        </w:rPr>
      </w:pPr>
      <w:r w:rsidRPr="0070613A">
        <w:rPr>
          <w:rFonts w:asciiTheme="majorHAnsi" w:hAnsiTheme="majorHAnsi"/>
          <w:sz w:val="28"/>
        </w:rPr>
        <w:t xml:space="preserve">Öl wurde gebraucht für </w:t>
      </w:r>
      <w:r w:rsidRPr="0070613A">
        <w:rPr>
          <w:rFonts w:asciiTheme="majorHAnsi" w:hAnsiTheme="majorHAnsi"/>
          <w:b/>
          <w:bCs/>
          <w:sz w:val="28"/>
        </w:rPr>
        <w:t>Lampen</w:t>
      </w:r>
      <w:r w:rsidRPr="0070613A">
        <w:rPr>
          <w:rFonts w:asciiTheme="majorHAnsi" w:hAnsiTheme="majorHAnsi"/>
          <w:sz w:val="28"/>
        </w:rPr>
        <w:t xml:space="preserve"> – Jesus ist das Licht der Welt – zunächst ER und dann wir … und alle Energie dafür durch Öl (Symbol für den Heiligen Geist…) – Öl ist unverzichtbar für unsere Berufung als Licht der Welt!</w:t>
      </w:r>
    </w:p>
    <w:p w14:paraId="31B33579" w14:textId="77777777" w:rsidR="0070613A" w:rsidRPr="0070613A" w:rsidRDefault="0070613A" w:rsidP="0070613A">
      <w:pPr>
        <w:rPr>
          <w:rFonts w:asciiTheme="majorHAnsi" w:hAnsiTheme="majorHAnsi"/>
          <w:bCs/>
          <w:sz w:val="28"/>
        </w:rPr>
      </w:pPr>
    </w:p>
    <w:p w14:paraId="43171F93" w14:textId="77777777" w:rsidR="0070613A" w:rsidRPr="0070613A" w:rsidRDefault="0070613A" w:rsidP="0070613A">
      <w:pPr>
        <w:rPr>
          <w:rFonts w:asciiTheme="majorHAnsi" w:hAnsiTheme="majorHAnsi"/>
          <w:b/>
          <w:sz w:val="28"/>
        </w:rPr>
      </w:pPr>
      <w:r w:rsidRPr="0070613A">
        <w:rPr>
          <w:rFonts w:asciiTheme="majorHAnsi" w:hAnsiTheme="majorHAnsi"/>
          <w:b/>
          <w:sz w:val="28"/>
        </w:rPr>
        <w:t>Öl ist weiters auch ein Symbol für den Heiligen Geist</w:t>
      </w:r>
    </w:p>
    <w:p w14:paraId="69232237" w14:textId="77777777" w:rsidR="0070613A" w:rsidRPr="0070613A" w:rsidRDefault="0070613A" w:rsidP="0070613A">
      <w:pPr>
        <w:numPr>
          <w:ilvl w:val="0"/>
          <w:numId w:val="32"/>
        </w:numPr>
        <w:rPr>
          <w:rFonts w:asciiTheme="majorHAnsi" w:hAnsiTheme="majorHAnsi"/>
          <w:bCs/>
          <w:sz w:val="28"/>
        </w:rPr>
      </w:pPr>
      <w:r w:rsidRPr="0070613A">
        <w:rPr>
          <w:rFonts w:asciiTheme="majorHAnsi" w:hAnsiTheme="majorHAnsi"/>
          <w:bCs/>
          <w:sz w:val="28"/>
        </w:rPr>
        <w:lastRenderedPageBreak/>
        <w:t>Es musste unverfälscht und unvermischt sein, wenn es für kultische Zwecke verwendet wurde…</w:t>
      </w:r>
    </w:p>
    <w:p w14:paraId="03E493B1" w14:textId="6B2ED34B" w:rsidR="0070613A" w:rsidRPr="0070613A" w:rsidRDefault="0070613A" w:rsidP="0070613A">
      <w:pPr>
        <w:numPr>
          <w:ilvl w:val="0"/>
          <w:numId w:val="32"/>
        </w:numPr>
        <w:rPr>
          <w:rFonts w:asciiTheme="majorHAnsi" w:hAnsiTheme="majorHAnsi"/>
          <w:bCs/>
          <w:sz w:val="28"/>
        </w:rPr>
      </w:pPr>
      <w:r w:rsidRPr="0070613A">
        <w:rPr>
          <w:rFonts w:asciiTheme="majorHAnsi" w:hAnsiTheme="majorHAnsi"/>
          <w:bCs/>
          <w:sz w:val="28"/>
        </w:rPr>
        <w:t>Öl und Salbung hängen zusammen: 3 Ämter im AT, die mit Salbung verbunden waren … und Jesus als der Gesalbte … gepresst … in 1 Johannes 2.20 und 2.27 (</w:t>
      </w:r>
      <w:proofErr w:type="gramStart"/>
      <w:r w:rsidRPr="0070613A">
        <w:rPr>
          <w:rFonts w:asciiTheme="majorHAnsi" w:hAnsiTheme="majorHAnsi"/>
          <w:bCs/>
          <w:sz w:val="28"/>
        </w:rPr>
        <w:t>2 mal</w:t>
      </w:r>
      <w:proofErr w:type="gramEnd"/>
      <w:r w:rsidRPr="0070613A">
        <w:rPr>
          <w:rFonts w:asciiTheme="majorHAnsi" w:hAnsiTheme="majorHAnsi"/>
          <w:bCs/>
          <w:sz w:val="28"/>
        </w:rPr>
        <w:t>) lesen wir, dass alle Christen die Salbung haben. Die wurde nicht extra empfangen als 2. Segen, sondern das ist die unverzichtbare geistliche Grundausstattung: die Gegenwart des Heiligen Geiste</w:t>
      </w:r>
      <w:r w:rsidR="00967C06">
        <w:rPr>
          <w:rFonts w:asciiTheme="majorHAnsi" w:hAnsiTheme="majorHAnsi"/>
          <w:bCs/>
          <w:sz w:val="28"/>
        </w:rPr>
        <w:t>s</w:t>
      </w:r>
      <w:r w:rsidRPr="0070613A">
        <w:rPr>
          <w:rFonts w:asciiTheme="majorHAnsi" w:hAnsiTheme="majorHAnsi"/>
          <w:bCs/>
          <w:sz w:val="28"/>
        </w:rPr>
        <w:t>. In Verbindung mit den Hinweisen aus dem Alten Testament ist dann klar: der Heilige Geist / die Salbung ist unbedingt notwendig und unverzichtbar für alle Aufgaben und Verantwortungen im Reich Gottes.</w:t>
      </w:r>
    </w:p>
    <w:p w14:paraId="3E535313" w14:textId="73029C81" w:rsidR="0070613A" w:rsidRDefault="0070613A" w:rsidP="0070613A">
      <w:pPr>
        <w:rPr>
          <w:rFonts w:asciiTheme="majorHAnsi" w:hAnsiTheme="majorHAnsi"/>
          <w:bCs/>
          <w:sz w:val="28"/>
        </w:rPr>
      </w:pPr>
      <w:r w:rsidRPr="0070613A">
        <w:rPr>
          <w:rFonts w:asciiTheme="majorHAnsi" w:hAnsiTheme="majorHAnsi"/>
          <w:bCs/>
          <w:sz w:val="28"/>
        </w:rPr>
        <w:t>Ein letzter kleiner Hinweis: die Probleme der Menschheit begannen in einem Garten – und die Lösung dieser Probleme beginnt auch in einem Garten (so wie das Verhängnis der Sünde mit einem Baum zu tun hatte, hat auch die Lösung des Sündenproblems mit einem Baum zu tun…)</w:t>
      </w:r>
      <w:bookmarkEnd w:id="0"/>
    </w:p>
    <w:p w14:paraId="31625A8D" w14:textId="77777777" w:rsidR="0070613A" w:rsidRDefault="0070613A" w:rsidP="0070613A">
      <w:pPr>
        <w:rPr>
          <w:rFonts w:asciiTheme="majorHAnsi" w:hAnsiTheme="majorHAnsi"/>
          <w:sz w:val="28"/>
        </w:rPr>
      </w:pPr>
    </w:p>
    <w:p w14:paraId="5376D9D0" w14:textId="79776915" w:rsidR="0044370F" w:rsidRPr="003C1FF1" w:rsidRDefault="00087348" w:rsidP="00BF7ABB">
      <w:pPr>
        <w:rPr>
          <w:rFonts w:asciiTheme="majorHAnsi" w:hAnsiTheme="majorHAnsi"/>
          <w:b/>
          <w:bCs/>
          <w:sz w:val="28"/>
        </w:rPr>
      </w:pPr>
      <w:r w:rsidRPr="003C1FF1">
        <w:rPr>
          <w:rFonts w:asciiTheme="majorHAnsi" w:hAnsiTheme="majorHAnsi"/>
          <w:b/>
          <w:bCs/>
          <w:sz w:val="32"/>
          <w:szCs w:val="24"/>
        </w:rPr>
        <w:t xml:space="preserve">2. </w:t>
      </w:r>
      <w:r w:rsidR="0044370F" w:rsidRPr="003C1FF1">
        <w:rPr>
          <w:rFonts w:asciiTheme="majorHAnsi" w:hAnsiTheme="majorHAnsi"/>
          <w:b/>
          <w:bCs/>
          <w:sz w:val="32"/>
          <w:szCs w:val="24"/>
        </w:rPr>
        <w:t>Jesus kam „nach der Schrift“ – und er wird am besten aus der Schrift (= AT) verstanden.</w:t>
      </w:r>
    </w:p>
    <w:p w14:paraId="0A2E2880" w14:textId="1207118B" w:rsidR="003C1FF1" w:rsidRDefault="003C1FF1" w:rsidP="00BF7ABB">
      <w:pPr>
        <w:rPr>
          <w:rFonts w:asciiTheme="majorHAnsi" w:hAnsiTheme="majorHAnsi"/>
          <w:sz w:val="28"/>
        </w:rPr>
      </w:pPr>
      <w:r w:rsidRPr="003C1FF1">
        <w:rPr>
          <w:rFonts w:asciiTheme="majorHAnsi" w:hAnsiTheme="majorHAnsi"/>
          <w:i/>
          <w:sz w:val="28"/>
        </w:rPr>
        <w:t xml:space="preserve">Und er sprach zu ihnen: O </w:t>
      </w:r>
      <w:proofErr w:type="gramStart"/>
      <w:r w:rsidRPr="003C1FF1">
        <w:rPr>
          <w:rFonts w:asciiTheme="majorHAnsi" w:hAnsiTheme="majorHAnsi"/>
          <w:i/>
          <w:sz w:val="28"/>
        </w:rPr>
        <w:t>ihr Toren</w:t>
      </w:r>
      <w:proofErr w:type="gramEnd"/>
      <w:r w:rsidRPr="003C1FF1">
        <w:rPr>
          <w:rFonts w:asciiTheme="majorHAnsi" w:hAnsiTheme="majorHAnsi"/>
          <w:i/>
          <w:sz w:val="28"/>
        </w:rPr>
        <w:t xml:space="preserve">, zu trägen Herzens, all dem zu glauben, was die Propheten geredet haben! 26 Musste nicht Christus dies erleiden und in seine Herrlichkeit eingehen? 27 </w:t>
      </w:r>
      <w:r w:rsidRPr="003C1FF1">
        <w:rPr>
          <w:rFonts w:asciiTheme="majorHAnsi" w:hAnsiTheme="majorHAnsi"/>
          <w:b/>
          <w:i/>
          <w:sz w:val="28"/>
        </w:rPr>
        <w:t>Und er fing an bei Mose und allen Propheten und legte ihnen aus, was in der ganzen Schrift von ihm gesagt war.</w:t>
      </w:r>
      <w:r w:rsidRPr="003C1FF1">
        <w:rPr>
          <w:rFonts w:asciiTheme="majorHAnsi" w:hAnsiTheme="majorHAnsi"/>
          <w:i/>
          <w:sz w:val="28"/>
        </w:rPr>
        <w:t xml:space="preserve"> (Lukas 24.25-27)</w:t>
      </w:r>
    </w:p>
    <w:p w14:paraId="512DC593" w14:textId="77777777" w:rsidR="00A4326D" w:rsidRPr="00A4326D" w:rsidRDefault="00A4326D" w:rsidP="00A4326D">
      <w:pPr>
        <w:rPr>
          <w:rFonts w:asciiTheme="majorHAnsi" w:hAnsiTheme="majorHAnsi"/>
          <w:i/>
          <w:sz w:val="28"/>
        </w:rPr>
      </w:pPr>
      <w:r w:rsidRPr="00A4326D">
        <w:rPr>
          <w:rFonts w:asciiTheme="majorHAnsi" w:hAnsiTheme="majorHAnsi"/>
          <w:i/>
          <w:sz w:val="28"/>
        </w:rPr>
        <w:t>Lukas 24.44-46</w:t>
      </w:r>
      <w:r w:rsidRPr="00A4326D">
        <w:rPr>
          <w:rFonts w:asciiTheme="majorHAnsi" w:hAnsiTheme="majorHAnsi"/>
          <w:i/>
          <w:sz w:val="28"/>
        </w:rPr>
        <w:br/>
        <w:t xml:space="preserve">44 Er sprach aber zu ihnen: Das sind meine Worte, die ich zu euch gesagt habe, als ich noch bei euch war: </w:t>
      </w:r>
      <w:r w:rsidRPr="00A4326D">
        <w:rPr>
          <w:rFonts w:asciiTheme="majorHAnsi" w:hAnsiTheme="majorHAnsi"/>
          <w:b/>
          <w:i/>
          <w:sz w:val="28"/>
        </w:rPr>
        <w:t xml:space="preserve">Es muss alles erfüllt werden, was von mir geschrieben steht im Gesetz </w:t>
      </w:r>
      <w:proofErr w:type="gramStart"/>
      <w:r w:rsidRPr="00A4326D">
        <w:rPr>
          <w:rFonts w:asciiTheme="majorHAnsi" w:hAnsiTheme="majorHAnsi"/>
          <w:b/>
          <w:i/>
          <w:sz w:val="28"/>
        </w:rPr>
        <w:t>des Mose</w:t>
      </w:r>
      <w:proofErr w:type="gramEnd"/>
      <w:r w:rsidRPr="00A4326D">
        <w:rPr>
          <w:rFonts w:asciiTheme="majorHAnsi" w:hAnsiTheme="majorHAnsi"/>
          <w:b/>
          <w:i/>
          <w:sz w:val="28"/>
        </w:rPr>
        <w:t>, in den Propheten und in den Psalmen.</w:t>
      </w:r>
      <w:r w:rsidRPr="00A4326D">
        <w:rPr>
          <w:rFonts w:asciiTheme="majorHAnsi" w:hAnsiTheme="majorHAnsi"/>
          <w:i/>
          <w:sz w:val="28"/>
        </w:rPr>
        <w:t xml:space="preserve">  45 Da öffnete er ihnen das Verständnis, so </w:t>
      </w:r>
      <w:proofErr w:type="spellStart"/>
      <w:r w:rsidRPr="00A4326D">
        <w:rPr>
          <w:rFonts w:asciiTheme="majorHAnsi" w:hAnsiTheme="majorHAnsi"/>
          <w:i/>
          <w:sz w:val="28"/>
        </w:rPr>
        <w:t>daß</w:t>
      </w:r>
      <w:proofErr w:type="spellEnd"/>
      <w:r w:rsidRPr="00A4326D">
        <w:rPr>
          <w:rFonts w:asciiTheme="majorHAnsi" w:hAnsiTheme="majorHAnsi"/>
          <w:i/>
          <w:sz w:val="28"/>
        </w:rPr>
        <w:t xml:space="preserve"> sie die Schrift </w:t>
      </w:r>
      <w:proofErr w:type="gramStart"/>
      <w:r w:rsidRPr="00A4326D">
        <w:rPr>
          <w:rFonts w:asciiTheme="majorHAnsi" w:hAnsiTheme="majorHAnsi"/>
          <w:i/>
          <w:sz w:val="28"/>
        </w:rPr>
        <w:t>verstanden,  46</w:t>
      </w:r>
      <w:proofErr w:type="gramEnd"/>
      <w:r w:rsidRPr="00A4326D">
        <w:rPr>
          <w:rFonts w:asciiTheme="majorHAnsi" w:hAnsiTheme="majorHAnsi"/>
          <w:i/>
          <w:sz w:val="28"/>
        </w:rPr>
        <w:t xml:space="preserve"> und sprach zu ihnen: </w:t>
      </w:r>
      <w:r w:rsidRPr="00A4326D">
        <w:rPr>
          <w:rFonts w:asciiTheme="majorHAnsi" w:hAnsiTheme="majorHAnsi"/>
          <w:b/>
          <w:i/>
          <w:sz w:val="28"/>
        </w:rPr>
        <w:t>So steht's geschrieben</w:t>
      </w:r>
      <w:r w:rsidRPr="00A4326D">
        <w:rPr>
          <w:rFonts w:asciiTheme="majorHAnsi" w:hAnsiTheme="majorHAnsi"/>
          <w:i/>
          <w:sz w:val="28"/>
        </w:rPr>
        <w:t xml:space="preserve">, </w:t>
      </w:r>
      <w:proofErr w:type="spellStart"/>
      <w:r w:rsidRPr="00A4326D">
        <w:rPr>
          <w:rFonts w:asciiTheme="majorHAnsi" w:hAnsiTheme="majorHAnsi"/>
          <w:i/>
          <w:sz w:val="28"/>
        </w:rPr>
        <w:t>daß</w:t>
      </w:r>
      <w:proofErr w:type="spellEnd"/>
      <w:r w:rsidRPr="00A4326D">
        <w:rPr>
          <w:rFonts w:asciiTheme="majorHAnsi" w:hAnsiTheme="majorHAnsi"/>
          <w:i/>
          <w:sz w:val="28"/>
        </w:rPr>
        <w:t xml:space="preserve"> Christus leiden wird und auferstehen von den Toten am dritten Tage; </w:t>
      </w:r>
    </w:p>
    <w:p w14:paraId="4B72D02F" w14:textId="6401679A" w:rsidR="00A4326D" w:rsidRDefault="00A4326D" w:rsidP="00A4326D">
      <w:pPr>
        <w:rPr>
          <w:rFonts w:asciiTheme="majorHAnsi" w:hAnsiTheme="majorHAnsi"/>
          <w:sz w:val="28"/>
        </w:rPr>
      </w:pPr>
      <w:r w:rsidRPr="00A4326D">
        <w:rPr>
          <w:rFonts w:asciiTheme="majorHAnsi" w:hAnsiTheme="majorHAnsi"/>
          <w:b/>
          <w:sz w:val="28"/>
        </w:rPr>
        <w:t xml:space="preserve">Das ist insofern bemerkenswert, als vom Lukas-Evangelium (oft) gesagt wird, dass es für die Heiden (die Griechen) geschrieben wurde – und auch / gerade dieses Evangelium „für die Heiden“ ist </w:t>
      </w:r>
      <w:r w:rsidRPr="00A4326D">
        <w:rPr>
          <w:rFonts w:asciiTheme="majorHAnsi" w:hAnsiTheme="majorHAnsi"/>
          <w:b/>
          <w:sz w:val="28"/>
        </w:rPr>
        <w:lastRenderedPageBreak/>
        <w:t>tief im Alten Testament verwurzelt! Nimmt man das nicht zur Kenntnis, wird aus dem Evangelium leicht ein „gestaltloser Idealismus“, voller Begriffe, die wir nach unseren Vorstellungen füllen. Aber das Verstehen des Evangeliums ist abhängig vom Verstehen des AT – aus dem AT kommt die „Füllung“ der Begriffe (z.B. „Tempel“ in 1 Korinther 3.16-17 und 1 Korinther 6.19 – da ist das AT die Vorlage, der Tempel in Jerusalem – nicht die Tempel der Griechen oder der Römer oder andere Kultstätten…)</w:t>
      </w:r>
    </w:p>
    <w:p w14:paraId="17884CAD" w14:textId="49187CA6" w:rsidR="00AA537C" w:rsidRDefault="00AA537C" w:rsidP="00BF7ABB">
      <w:pPr>
        <w:rPr>
          <w:rFonts w:asciiTheme="majorHAnsi" w:hAnsiTheme="majorHAnsi"/>
          <w:sz w:val="28"/>
        </w:rPr>
      </w:pPr>
      <w:r>
        <w:rPr>
          <w:rFonts w:asciiTheme="majorHAnsi" w:hAnsiTheme="majorHAnsi"/>
          <w:sz w:val="28"/>
        </w:rPr>
        <w:t xml:space="preserve">Jesus hat auch zuerst Israel / den Juden gepredigt – und von denen musste er zuerst verstanden werden. Jesus sprach nicht auf der Agora in Athen oder auf dem Forum Romanum – und er war auch niemals in New York </w:t>
      </w:r>
      <w:r w:rsidRPr="00AA537C">
        <w:rPr>
          <w:rFonts w:ascii="Segoe UI Emoji" w:eastAsia="Segoe UI Emoji" w:hAnsi="Segoe UI Emoji" w:cs="Segoe UI Emoji"/>
          <w:sz w:val="28"/>
        </w:rPr>
        <w:t>😊</w:t>
      </w:r>
    </w:p>
    <w:p w14:paraId="20E21178" w14:textId="00F9C8BF" w:rsidR="003052D5" w:rsidRPr="003052D5" w:rsidRDefault="003052D5" w:rsidP="00BF7ABB">
      <w:pPr>
        <w:rPr>
          <w:rFonts w:asciiTheme="majorHAnsi" w:hAnsiTheme="majorHAnsi"/>
          <w:sz w:val="28"/>
        </w:rPr>
      </w:pPr>
      <w:r w:rsidRPr="003C1FF1">
        <w:rPr>
          <w:rFonts w:asciiTheme="majorHAnsi" w:hAnsiTheme="majorHAnsi"/>
          <w:b/>
          <w:bCs/>
          <w:i/>
          <w:iCs/>
          <w:sz w:val="28"/>
          <w:vertAlign w:val="superscript"/>
        </w:rPr>
        <w:t>24</w:t>
      </w:r>
      <w:r w:rsidRPr="003C1FF1">
        <w:rPr>
          <w:rFonts w:asciiTheme="majorHAnsi" w:hAnsiTheme="majorHAnsi"/>
          <w:b/>
          <w:bCs/>
          <w:i/>
          <w:iCs/>
          <w:sz w:val="28"/>
        </w:rPr>
        <w:t xml:space="preserve"> Er antwortete aber und sprach: Ich bin nur gesandt zu den verlorenen Schafen des Hauses Israel. (Matthäus 15.24)</w:t>
      </w:r>
      <w:r w:rsidRPr="003052D5">
        <w:rPr>
          <w:rFonts w:asciiTheme="majorHAnsi" w:hAnsiTheme="majorHAnsi"/>
          <w:sz w:val="28"/>
        </w:rPr>
        <w:t xml:space="preserve"> … und als er seine Jünger aussendet, schickt er s</w:t>
      </w:r>
      <w:r>
        <w:rPr>
          <w:rFonts w:asciiTheme="majorHAnsi" w:hAnsiTheme="majorHAnsi"/>
          <w:sz w:val="28"/>
        </w:rPr>
        <w:t>ie zuerst zu seinem eigenen</w:t>
      </w:r>
      <w:r w:rsidR="003C1FF1">
        <w:rPr>
          <w:rFonts w:asciiTheme="majorHAnsi" w:hAnsiTheme="majorHAnsi"/>
          <w:sz w:val="28"/>
        </w:rPr>
        <w:t xml:space="preserve"> Volk:</w:t>
      </w:r>
    </w:p>
    <w:p w14:paraId="6C32DC6D" w14:textId="1933D82E" w:rsidR="00AA537C" w:rsidRPr="003C1FF1" w:rsidRDefault="00AA537C" w:rsidP="00BF7ABB">
      <w:pPr>
        <w:rPr>
          <w:rFonts w:asciiTheme="majorHAnsi" w:hAnsiTheme="majorHAnsi"/>
          <w:b/>
          <w:bCs/>
          <w:i/>
          <w:iCs/>
          <w:sz w:val="28"/>
        </w:rPr>
      </w:pPr>
      <w:r w:rsidRPr="003C1FF1">
        <w:rPr>
          <w:rFonts w:asciiTheme="majorHAnsi" w:hAnsiTheme="majorHAnsi"/>
          <w:b/>
          <w:bCs/>
          <w:i/>
          <w:iCs/>
          <w:sz w:val="28"/>
          <w:vertAlign w:val="superscript"/>
        </w:rPr>
        <w:t>6</w:t>
      </w:r>
      <w:r w:rsidRPr="003C1FF1">
        <w:rPr>
          <w:rFonts w:asciiTheme="majorHAnsi" w:hAnsiTheme="majorHAnsi"/>
          <w:b/>
          <w:bCs/>
          <w:i/>
          <w:iCs/>
          <w:sz w:val="28"/>
        </w:rPr>
        <w:t xml:space="preserve"> sondern geht hin zu den verlorenen Schafen aus dem Hause Israel. (Mat</w:t>
      </w:r>
      <w:r w:rsidR="003C1FF1">
        <w:rPr>
          <w:rFonts w:asciiTheme="majorHAnsi" w:hAnsiTheme="majorHAnsi"/>
          <w:b/>
          <w:bCs/>
          <w:i/>
          <w:iCs/>
          <w:sz w:val="28"/>
        </w:rPr>
        <w:t>thäus</w:t>
      </w:r>
      <w:r w:rsidRPr="003C1FF1">
        <w:rPr>
          <w:rFonts w:asciiTheme="majorHAnsi" w:hAnsiTheme="majorHAnsi"/>
          <w:b/>
          <w:bCs/>
          <w:i/>
          <w:iCs/>
          <w:sz w:val="28"/>
        </w:rPr>
        <w:t xml:space="preserve"> 10</w:t>
      </w:r>
      <w:r w:rsidR="003C1FF1">
        <w:rPr>
          <w:rFonts w:asciiTheme="majorHAnsi" w:hAnsiTheme="majorHAnsi"/>
          <w:b/>
          <w:bCs/>
          <w:i/>
          <w:iCs/>
          <w:sz w:val="28"/>
        </w:rPr>
        <w:t>.</w:t>
      </w:r>
      <w:r w:rsidRPr="003C1FF1">
        <w:rPr>
          <w:rFonts w:asciiTheme="majorHAnsi" w:hAnsiTheme="majorHAnsi"/>
          <w:b/>
          <w:bCs/>
          <w:i/>
          <w:iCs/>
          <w:sz w:val="28"/>
        </w:rPr>
        <w:t>6)</w:t>
      </w:r>
    </w:p>
    <w:p w14:paraId="63022C60" w14:textId="0F8C49AE" w:rsidR="0044370F" w:rsidRPr="003C1FF1" w:rsidRDefault="00AA537C" w:rsidP="00BF7ABB">
      <w:pPr>
        <w:rPr>
          <w:rFonts w:asciiTheme="majorHAnsi" w:hAnsiTheme="majorHAnsi"/>
          <w:b/>
          <w:bCs/>
          <w:i/>
          <w:iCs/>
          <w:sz w:val="28"/>
        </w:rPr>
      </w:pPr>
      <w:r w:rsidRPr="003C1FF1">
        <w:rPr>
          <w:rFonts w:asciiTheme="majorHAnsi" w:hAnsiTheme="majorHAnsi"/>
          <w:b/>
          <w:bCs/>
          <w:i/>
          <w:iCs/>
          <w:sz w:val="28"/>
          <w:vertAlign w:val="superscript"/>
        </w:rPr>
        <w:t>16</w:t>
      </w:r>
      <w:r w:rsidRPr="003C1FF1">
        <w:rPr>
          <w:rFonts w:asciiTheme="majorHAnsi" w:hAnsiTheme="majorHAnsi"/>
          <w:b/>
          <w:bCs/>
          <w:i/>
          <w:iCs/>
          <w:sz w:val="28"/>
        </w:rPr>
        <w:t xml:space="preserve"> Und ich habe noch andere Schafe, die sind nicht aus diesem Stall; auch sie </w:t>
      </w:r>
      <w:proofErr w:type="spellStart"/>
      <w:r w:rsidRPr="003C1FF1">
        <w:rPr>
          <w:rFonts w:asciiTheme="majorHAnsi" w:hAnsiTheme="majorHAnsi"/>
          <w:b/>
          <w:bCs/>
          <w:i/>
          <w:iCs/>
          <w:sz w:val="28"/>
        </w:rPr>
        <w:t>muß</w:t>
      </w:r>
      <w:proofErr w:type="spellEnd"/>
      <w:r w:rsidRPr="003C1FF1">
        <w:rPr>
          <w:rFonts w:asciiTheme="majorHAnsi" w:hAnsiTheme="majorHAnsi"/>
          <w:b/>
          <w:bCs/>
          <w:i/>
          <w:iCs/>
          <w:sz w:val="28"/>
        </w:rPr>
        <w:t xml:space="preserve"> ich herführen, und sie werden meine Stimme hören, und es wird eine Herde und ein Hirte werden. (Joh</w:t>
      </w:r>
      <w:r w:rsidR="003C1FF1">
        <w:rPr>
          <w:rFonts w:asciiTheme="majorHAnsi" w:hAnsiTheme="majorHAnsi"/>
          <w:b/>
          <w:bCs/>
          <w:i/>
          <w:iCs/>
          <w:sz w:val="28"/>
        </w:rPr>
        <w:t>annes</w:t>
      </w:r>
      <w:r w:rsidRPr="003C1FF1">
        <w:rPr>
          <w:rFonts w:asciiTheme="majorHAnsi" w:hAnsiTheme="majorHAnsi"/>
          <w:b/>
          <w:bCs/>
          <w:i/>
          <w:iCs/>
          <w:sz w:val="28"/>
        </w:rPr>
        <w:t xml:space="preserve"> 10</w:t>
      </w:r>
      <w:r w:rsidR="003C1FF1">
        <w:rPr>
          <w:rFonts w:asciiTheme="majorHAnsi" w:hAnsiTheme="majorHAnsi"/>
          <w:b/>
          <w:bCs/>
          <w:i/>
          <w:iCs/>
          <w:sz w:val="28"/>
        </w:rPr>
        <w:t>.</w:t>
      </w:r>
      <w:r w:rsidRPr="003C1FF1">
        <w:rPr>
          <w:rFonts w:asciiTheme="majorHAnsi" w:hAnsiTheme="majorHAnsi"/>
          <w:b/>
          <w:bCs/>
          <w:i/>
          <w:iCs/>
          <w:sz w:val="28"/>
        </w:rPr>
        <w:t>16)</w:t>
      </w:r>
      <w:r w:rsidR="0044370F" w:rsidRPr="003C1FF1">
        <w:rPr>
          <w:rFonts w:asciiTheme="majorHAnsi" w:hAnsiTheme="majorHAnsi"/>
          <w:b/>
          <w:bCs/>
          <w:i/>
          <w:iCs/>
          <w:sz w:val="28"/>
        </w:rPr>
        <w:t xml:space="preserve"> </w:t>
      </w:r>
    </w:p>
    <w:p w14:paraId="31840380" w14:textId="26367002" w:rsidR="003052D5" w:rsidRDefault="003052D5" w:rsidP="00BF7ABB">
      <w:pPr>
        <w:rPr>
          <w:rFonts w:asciiTheme="majorHAnsi" w:hAnsiTheme="majorHAnsi"/>
          <w:sz w:val="28"/>
        </w:rPr>
      </w:pPr>
      <w:r>
        <w:rPr>
          <w:rFonts w:asciiTheme="majorHAnsi" w:hAnsiTheme="majorHAnsi"/>
          <w:sz w:val="28"/>
        </w:rPr>
        <w:t xml:space="preserve">Erst im Auftrag, die Völker zu Jüngern zu machen, gewinnt das dann die Weltweite, von der auch wir leben. Sie sollten hingehen – aber nicht alles hinten lassen (zurücklassen, vergessen, woher sie kamen) … und die Völker sollten seine – Jesu </w:t>
      </w:r>
      <w:r w:rsidR="00087348">
        <w:rPr>
          <w:rFonts w:asciiTheme="majorHAnsi" w:hAnsiTheme="majorHAnsi"/>
          <w:sz w:val="28"/>
        </w:rPr>
        <w:t xml:space="preserve">– </w:t>
      </w:r>
      <w:r>
        <w:rPr>
          <w:rFonts w:asciiTheme="majorHAnsi" w:hAnsiTheme="majorHAnsi"/>
          <w:sz w:val="28"/>
        </w:rPr>
        <w:t>Jünger</w:t>
      </w:r>
      <w:r w:rsidR="00087348">
        <w:rPr>
          <w:rFonts w:asciiTheme="majorHAnsi" w:hAnsiTheme="majorHAnsi"/>
          <w:sz w:val="28"/>
        </w:rPr>
        <w:t xml:space="preserve"> werden. Und Jesus war ein jüdischer Rabbi, den man nur versteht aus dem Hintergrund Israels…</w:t>
      </w:r>
    </w:p>
    <w:p w14:paraId="15BCAF44" w14:textId="0FB2B8B5" w:rsidR="00A4326D" w:rsidRPr="00A4326D" w:rsidRDefault="00A4326D" w:rsidP="00A4326D">
      <w:pPr>
        <w:rPr>
          <w:rFonts w:asciiTheme="majorHAnsi" w:hAnsiTheme="majorHAnsi"/>
          <w:sz w:val="28"/>
        </w:rPr>
      </w:pPr>
      <w:r w:rsidRPr="00A4326D">
        <w:rPr>
          <w:rFonts w:asciiTheme="majorHAnsi" w:hAnsiTheme="majorHAnsi"/>
          <w:b/>
          <w:bCs/>
          <w:i/>
          <w:iCs/>
          <w:sz w:val="32"/>
          <w:szCs w:val="24"/>
          <w:lang w:val="de-DE"/>
        </w:rPr>
        <w:t>3</w:t>
      </w:r>
      <w:r w:rsidR="00B67EF4" w:rsidRPr="00A4326D">
        <w:rPr>
          <w:rFonts w:asciiTheme="majorHAnsi" w:hAnsiTheme="majorHAnsi"/>
          <w:b/>
          <w:bCs/>
          <w:i/>
          <w:iCs/>
          <w:sz w:val="32"/>
          <w:szCs w:val="24"/>
          <w:lang w:val="de-DE"/>
        </w:rPr>
        <w:t>. Römer 11.1</w:t>
      </w:r>
      <w:r>
        <w:rPr>
          <w:rFonts w:asciiTheme="majorHAnsi" w:hAnsiTheme="majorHAnsi"/>
          <w:b/>
          <w:bCs/>
          <w:i/>
          <w:iCs/>
          <w:sz w:val="32"/>
          <w:szCs w:val="24"/>
          <w:lang w:val="de-DE"/>
        </w:rPr>
        <w:t>7-18</w:t>
      </w:r>
      <w:r w:rsidR="00B67EF4" w:rsidRPr="00A4326D">
        <w:rPr>
          <w:rFonts w:asciiTheme="majorHAnsi" w:hAnsiTheme="majorHAnsi"/>
          <w:b/>
          <w:bCs/>
          <w:i/>
          <w:iCs/>
          <w:sz w:val="32"/>
          <w:szCs w:val="24"/>
          <w:lang w:val="de-DE"/>
        </w:rPr>
        <w:t xml:space="preserve"> ff </w:t>
      </w:r>
      <w:r w:rsidR="00B67EF4" w:rsidRPr="00A4326D">
        <w:rPr>
          <w:rFonts w:asciiTheme="majorHAnsi" w:hAnsiTheme="majorHAnsi"/>
          <w:b/>
          <w:sz w:val="32"/>
          <w:szCs w:val="24"/>
          <w:lang w:val="de-DE"/>
        </w:rPr>
        <w:t>– Der Ölbaum Israel</w:t>
      </w:r>
      <w:r w:rsidR="00B67EF4" w:rsidRPr="00A4326D">
        <w:rPr>
          <w:rFonts w:asciiTheme="majorHAnsi" w:hAnsiTheme="majorHAnsi"/>
          <w:b/>
          <w:sz w:val="32"/>
          <w:szCs w:val="24"/>
          <w:lang w:val="de-DE"/>
        </w:rPr>
        <w:br/>
      </w:r>
      <w:r w:rsidRPr="00A4326D">
        <w:rPr>
          <w:rFonts w:asciiTheme="majorHAnsi" w:hAnsiTheme="majorHAnsi"/>
          <w:b/>
          <w:bCs/>
          <w:i/>
          <w:iCs/>
          <w:sz w:val="28"/>
          <w:vertAlign w:val="superscript"/>
        </w:rPr>
        <w:t>17</w:t>
      </w:r>
      <w:r w:rsidRPr="00A4326D">
        <w:rPr>
          <w:rFonts w:asciiTheme="majorHAnsi" w:hAnsiTheme="majorHAnsi"/>
          <w:b/>
          <w:bCs/>
          <w:i/>
          <w:iCs/>
          <w:sz w:val="28"/>
        </w:rPr>
        <w:t xml:space="preserve"> Wenn aber nun einige von den Zweigen ausgebrochen wurden und du, der du ein wilder Ölzweig warst, in den Ölbaum eingepfropft worden bist und teilbekommen hast an der Wurzel und dem Saft des Ölbaums, </w:t>
      </w:r>
      <w:r w:rsidRPr="00A4326D">
        <w:rPr>
          <w:rFonts w:asciiTheme="majorHAnsi" w:hAnsiTheme="majorHAnsi"/>
          <w:b/>
          <w:bCs/>
          <w:i/>
          <w:iCs/>
          <w:sz w:val="28"/>
        </w:rPr>
        <w:br/>
      </w:r>
      <w:r w:rsidRPr="00A4326D">
        <w:rPr>
          <w:rFonts w:asciiTheme="majorHAnsi" w:hAnsiTheme="majorHAnsi"/>
          <w:b/>
          <w:bCs/>
          <w:i/>
          <w:iCs/>
          <w:sz w:val="28"/>
          <w:vertAlign w:val="superscript"/>
        </w:rPr>
        <w:t>18</w:t>
      </w:r>
      <w:r w:rsidRPr="00A4326D">
        <w:rPr>
          <w:rFonts w:asciiTheme="majorHAnsi" w:hAnsiTheme="majorHAnsi"/>
          <w:b/>
          <w:bCs/>
          <w:i/>
          <w:iCs/>
          <w:sz w:val="28"/>
        </w:rPr>
        <w:t xml:space="preserve"> so rühme dich nicht gegenüber den Zweigen. Rühmst du dich aber, so sollst du wissen, </w:t>
      </w:r>
      <w:proofErr w:type="spellStart"/>
      <w:r w:rsidRPr="00A4326D">
        <w:rPr>
          <w:rFonts w:asciiTheme="majorHAnsi" w:hAnsiTheme="majorHAnsi"/>
          <w:b/>
          <w:bCs/>
          <w:i/>
          <w:iCs/>
          <w:sz w:val="28"/>
        </w:rPr>
        <w:t>daß</w:t>
      </w:r>
      <w:proofErr w:type="spellEnd"/>
      <w:r w:rsidRPr="00A4326D">
        <w:rPr>
          <w:rFonts w:asciiTheme="majorHAnsi" w:hAnsiTheme="majorHAnsi"/>
          <w:b/>
          <w:bCs/>
          <w:i/>
          <w:iCs/>
          <w:sz w:val="28"/>
        </w:rPr>
        <w:t xml:space="preserve"> nicht du die Wurzel trägst, sondern die Wurzel trägt dich.</w:t>
      </w:r>
    </w:p>
    <w:p w14:paraId="2EAEA477" w14:textId="48A7678F" w:rsidR="00B67EF4" w:rsidRDefault="00A4326D" w:rsidP="00B67EF4">
      <w:pPr>
        <w:rPr>
          <w:rFonts w:asciiTheme="majorHAnsi" w:hAnsiTheme="majorHAnsi"/>
          <w:sz w:val="28"/>
          <w:lang w:val="de-DE"/>
        </w:rPr>
      </w:pPr>
      <w:r>
        <w:rPr>
          <w:rFonts w:asciiTheme="majorHAnsi" w:hAnsiTheme="majorHAnsi"/>
          <w:sz w:val="28"/>
        </w:rPr>
        <w:lastRenderedPageBreak/>
        <w:t>Also</w:t>
      </w:r>
      <w:r w:rsidR="00B67EF4" w:rsidRPr="00B67EF4">
        <w:rPr>
          <w:rFonts w:asciiTheme="majorHAnsi" w:hAnsiTheme="majorHAnsi"/>
          <w:sz w:val="28"/>
          <w:lang w:val="de-DE"/>
        </w:rPr>
        <w:t xml:space="preserve"> wir Christen aus den Heiden sind in diesen Ölbaum Israel eingepfropft…</w:t>
      </w:r>
      <w:r>
        <w:rPr>
          <w:rFonts w:asciiTheme="majorHAnsi" w:hAnsiTheme="majorHAnsi"/>
          <w:sz w:val="28"/>
          <w:lang w:val="de-DE"/>
        </w:rPr>
        <w:t xml:space="preserve"> Vielleicht ist das für manche überraschend:</w:t>
      </w:r>
    </w:p>
    <w:p w14:paraId="7CE8404B" w14:textId="77777777" w:rsidR="00B67EF4" w:rsidRPr="00B67EF4" w:rsidRDefault="00B67EF4" w:rsidP="00B67EF4">
      <w:pPr>
        <w:numPr>
          <w:ilvl w:val="0"/>
          <w:numId w:val="27"/>
        </w:numPr>
        <w:rPr>
          <w:rFonts w:asciiTheme="majorHAnsi" w:hAnsiTheme="majorHAnsi"/>
          <w:sz w:val="28"/>
        </w:rPr>
      </w:pPr>
      <w:r w:rsidRPr="00B67EF4">
        <w:rPr>
          <w:rFonts w:asciiTheme="majorHAnsi" w:hAnsiTheme="majorHAnsi"/>
          <w:b/>
          <w:bCs/>
          <w:sz w:val="28"/>
          <w:lang w:val="de-DE"/>
        </w:rPr>
        <w:t>Es gibt keine Heidenkirche als solche.</w:t>
      </w:r>
      <w:r w:rsidRPr="00B67EF4">
        <w:rPr>
          <w:rFonts w:asciiTheme="majorHAnsi" w:hAnsiTheme="majorHAnsi"/>
          <w:b/>
          <w:bCs/>
          <w:sz w:val="28"/>
          <w:lang w:val="de-DE"/>
        </w:rPr>
        <w:br/>
        <w:t xml:space="preserve">Es gibt uns (als Gemeinde) auch nicht anders als in der Verbindung mit dem (an </w:t>
      </w:r>
      <w:proofErr w:type="spellStart"/>
      <w:r w:rsidRPr="00B67EF4">
        <w:rPr>
          <w:rFonts w:asciiTheme="majorHAnsi" w:hAnsiTheme="majorHAnsi"/>
          <w:b/>
          <w:bCs/>
          <w:sz w:val="28"/>
          <w:lang w:val="de-DE"/>
        </w:rPr>
        <w:t>Meschiach</w:t>
      </w:r>
      <w:proofErr w:type="spellEnd"/>
      <w:r w:rsidRPr="00B67EF4">
        <w:rPr>
          <w:rFonts w:asciiTheme="majorHAnsi" w:hAnsiTheme="majorHAnsi"/>
          <w:b/>
          <w:bCs/>
          <w:sz w:val="28"/>
          <w:lang w:val="de-DE"/>
        </w:rPr>
        <w:t xml:space="preserve"> Jeshua) gläubigen Israel.</w:t>
      </w:r>
    </w:p>
    <w:p w14:paraId="74F77FFE" w14:textId="1F289B0A" w:rsidR="00B67EF4" w:rsidRPr="00B67EF4" w:rsidRDefault="00B67EF4" w:rsidP="00B67EF4">
      <w:pPr>
        <w:numPr>
          <w:ilvl w:val="0"/>
          <w:numId w:val="27"/>
        </w:numPr>
        <w:rPr>
          <w:rFonts w:asciiTheme="majorHAnsi" w:hAnsiTheme="majorHAnsi"/>
          <w:sz w:val="28"/>
        </w:rPr>
      </w:pPr>
      <w:r w:rsidRPr="00B67EF4">
        <w:rPr>
          <w:rFonts w:asciiTheme="majorHAnsi" w:hAnsiTheme="majorHAnsi"/>
          <w:b/>
          <w:bCs/>
          <w:sz w:val="28"/>
          <w:lang w:val="de-DE"/>
        </w:rPr>
        <w:t>Wir sind in den Ölbaum Israel eingepflanzt.</w:t>
      </w:r>
      <w:r w:rsidRPr="00B67EF4">
        <w:rPr>
          <w:rFonts w:asciiTheme="majorHAnsi" w:hAnsiTheme="majorHAnsi"/>
          <w:b/>
          <w:bCs/>
          <w:sz w:val="28"/>
          <w:lang w:val="de-DE"/>
        </w:rPr>
        <w:br/>
        <w:t>Christen sind Zweige am Ölbaum Israel</w:t>
      </w:r>
      <w:r w:rsidRPr="00B67EF4">
        <w:rPr>
          <w:rFonts w:asciiTheme="majorHAnsi" w:hAnsiTheme="majorHAnsi"/>
          <w:b/>
          <w:bCs/>
          <w:sz w:val="28"/>
          <w:lang w:val="de-DE"/>
        </w:rPr>
        <w:br/>
        <w:t xml:space="preserve">(Von den Proportionen scheint das Bild heute etwas seltsam auszusehen, aber es ist geistliche Realität! Es geht </w:t>
      </w:r>
      <w:r w:rsidR="00A4326D">
        <w:rPr>
          <w:rFonts w:asciiTheme="majorHAnsi" w:hAnsiTheme="majorHAnsi"/>
          <w:b/>
          <w:bCs/>
          <w:sz w:val="28"/>
          <w:lang w:val="de-DE"/>
        </w:rPr>
        <w:t xml:space="preserve">da </w:t>
      </w:r>
      <w:r w:rsidRPr="00B67EF4">
        <w:rPr>
          <w:rFonts w:asciiTheme="majorHAnsi" w:hAnsiTheme="majorHAnsi"/>
          <w:b/>
          <w:bCs/>
          <w:sz w:val="28"/>
          <w:lang w:val="de-DE"/>
        </w:rPr>
        <w:t xml:space="preserve">um das Prinzip, nicht um die Proportionen (!) Es gibt keine „Kirche aus den Heiden” neben „Israel” </w:t>
      </w:r>
      <w:r w:rsidR="006D705C">
        <w:rPr>
          <w:rFonts w:asciiTheme="majorHAnsi" w:hAnsiTheme="majorHAnsi"/>
          <w:b/>
          <w:bCs/>
          <w:sz w:val="28"/>
          <w:lang w:val="de-DE"/>
        </w:rPr>
        <w:br/>
      </w:r>
      <w:r w:rsidRPr="00B67EF4">
        <w:rPr>
          <w:rFonts w:asciiTheme="majorHAnsi" w:hAnsiTheme="majorHAnsi"/>
          <w:b/>
          <w:bCs/>
          <w:sz w:val="28"/>
          <w:lang w:val="de-DE"/>
        </w:rPr>
        <w:t>… es ist 1 einziger Leib</w:t>
      </w:r>
      <w:r w:rsidR="006D705C">
        <w:rPr>
          <w:rFonts w:asciiTheme="majorHAnsi" w:hAnsiTheme="majorHAnsi"/>
          <w:b/>
          <w:bCs/>
          <w:sz w:val="28"/>
          <w:lang w:val="de-DE"/>
        </w:rPr>
        <w:t xml:space="preserve"> – und </w:t>
      </w:r>
      <w:r w:rsidR="001F16C4">
        <w:rPr>
          <w:rFonts w:asciiTheme="majorHAnsi" w:hAnsiTheme="majorHAnsi"/>
          <w:b/>
          <w:bCs/>
          <w:sz w:val="28"/>
          <w:lang w:val="de-DE"/>
        </w:rPr>
        <w:t>ER</w:t>
      </w:r>
      <w:r w:rsidR="006D705C">
        <w:rPr>
          <w:rFonts w:asciiTheme="majorHAnsi" w:hAnsiTheme="majorHAnsi"/>
          <w:b/>
          <w:bCs/>
          <w:sz w:val="28"/>
          <w:lang w:val="de-DE"/>
        </w:rPr>
        <w:t xml:space="preserve"> ist das Haupt</w:t>
      </w:r>
      <w:r w:rsidRPr="00B67EF4">
        <w:rPr>
          <w:rFonts w:asciiTheme="majorHAnsi" w:hAnsiTheme="majorHAnsi"/>
          <w:b/>
          <w:bCs/>
          <w:sz w:val="28"/>
          <w:lang w:val="de-DE"/>
        </w:rPr>
        <w:t xml:space="preserve">! </w:t>
      </w:r>
      <w:r w:rsidR="006D705C">
        <w:rPr>
          <w:rFonts w:asciiTheme="majorHAnsi" w:hAnsiTheme="majorHAnsi"/>
          <w:b/>
          <w:bCs/>
          <w:sz w:val="28"/>
          <w:lang w:val="de-DE"/>
        </w:rPr>
        <w:br/>
        <w:t>…u</w:t>
      </w:r>
      <w:r w:rsidRPr="00B67EF4">
        <w:rPr>
          <w:rFonts w:asciiTheme="majorHAnsi" w:hAnsiTheme="majorHAnsi"/>
          <w:b/>
          <w:bCs/>
          <w:sz w:val="28"/>
          <w:lang w:val="de-DE"/>
        </w:rPr>
        <w:t>nd es gibt auch nur 1 Braut</w:t>
      </w:r>
      <w:r w:rsidR="006D705C">
        <w:rPr>
          <w:rFonts w:asciiTheme="majorHAnsi" w:hAnsiTheme="majorHAnsi"/>
          <w:b/>
          <w:bCs/>
          <w:sz w:val="28"/>
          <w:lang w:val="de-DE"/>
        </w:rPr>
        <w:t xml:space="preserve"> – und ER ist der Bräutigam</w:t>
      </w:r>
      <w:r w:rsidRPr="00B67EF4">
        <w:rPr>
          <w:rFonts w:asciiTheme="majorHAnsi" w:hAnsiTheme="majorHAnsi"/>
          <w:b/>
          <w:bCs/>
          <w:sz w:val="28"/>
          <w:lang w:val="de-DE"/>
        </w:rPr>
        <w:t xml:space="preserve">, </w:t>
      </w:r>
      <w:r w:rsidR="00472578">
        <w:rPr>
          <w:rFonts w:asciiTheme="majorHAnsi" w:hAnsiTheme="majorHAnsi"/>
          <w:b/>
          <w:bCs/>
          <w:sz w:val="28"/>
          <w:lang w:val="de-DE"/>
        </w:rPr>
        <w:br/>
        <w:t>…</w:t>
      </w:r>
      <w:r w:rsidRPr="00B67EF4">
        <w:rPr>
          <w:rFonts w:asciiTheme="majorHAnsi" w:hAnsiTheme="majorHAnsi"/>
          <w:b/>
          <w:bCs/>
          <w:sz w:val="28"/>
          <w:lang w:val="de-DE"/>
        </w:rPr>
        <w:t>nur 1 Tempel</w:t>
      </w:r>
      <w:r w:rsidR="006D705C">
        <w:rPr>
          <w:rFonts w:asciiTheme="majorHAnsi" w:hAnsiTheme="majorHAnsi"/>
          <w:b/>
          <w:bCs/>
          <w:sz w:val="28"/>
          <w:lang w:val="de-DE"/>
        </w:rPr>
        <w:t xml:space="preserve"> (auch wenn der viele Räume hat)</w:t>
      </w:r>
      <w:r w:rsidRPr="00B67EF4">
        <w:rPr>
          <w:rFonts w:asciiTheme="majorHAnsi" w:hAnsiTheme="majorHAnsi"/>
          <w:b/>
          <w:bCs/>
          <w:sz w:val="28"/>
          <w:lang w:val="de-DE"/>
        </w:rPr>
        <w:t xml:space="preserve">, </w:t>
      </w:r>
      <w:r w:rsidR="006D705C">
        <w:rPr>
          <w:rFonts w:asciiTheme="majorHAnsi" w:hAnsiTheme="majorHAnsi"/>
          <w:b/>
          <w:bCs/>
          <w:sz w:val="28"/>
          <w:lang w:val="de-DE"/>
        </w:rPr>
        <w:br/>
        <w:t>…</w:t>
      </w:r>
      <w:r w:rsidRPr="00B67EF4">
        <w:rPr>
          <w:rFonts w:asciiTheme="majorHAnsi" w:hAnsiTheme="majorHAnsi"/>
          <w:b/>
          <w:bCs/>
          <w:sz w:val="28"/>
          <w:lang w:val="de-DE"/>
        </w:rPr>
        <w:t>nur 1 Volk Gottes</w:t>
      </w:r>
      <w:r w:rsidR="006D705C">
        <w:rPr>
          <w:rFonts w:asciiTheme="majorHAnsi" w:hAnsiTheme="majorHAnsi"/>
          <w:b/>
          <w:bCs/>
          <w:sz w:val="28"/>
          <w:lang w:val="de-DE"/>
        </w:rPr>
        <w:t xml:space="preserve"> – auch wenn da die Vielfalt der 12 Stämme ist </w:t>
      </w:r>
      <w:r>
        <w:rPr>
          <w:rFonts w:asciiTheme="majorHAnsi" w:hAnsiTheme="majorHAnsi"/>
          <w:b/>
          <w:bCs/>
          <w:sz w:val="28"/>
          <w:lang w:val="de-DE"/>
        </w:rPr>
        <w:t>,</w:t>
      </w:r>
      <w:r w:rsidR="006D705C">
        <w:rPr>
          <w:rFonts w:asciiTheme="majorHAnsi" w:hAnsiTheme="majorHAnsi"/>
          <w:b/>
          <w:bCs/>
          <w:sz w:val="28"/>
          <w:lang w:val="de-DE"/>
        </w:rPr>
        <w:br/>
        <w:t>…</w:t>
      </w:r>
      <w:r>
        <w:rPr>
          <w:rFonts w:asciiTheme="majorHAnsi" w:hAnsiTheme="majorHAnsi"/>
          <w:b/>
          <w:bCs/>
          <w:sz w:val="28"/>
          <w:lang w:val="de-DE"/>
        </w:rPr>
        <w:t>nur 1 Herde und 1 Hirten</w:t>
      </w:r>
      <w:r w:rsidRPr="00B67EF4">
        <w:rPr>
          <w:rFonts w:asciiTheme="majorHAnsi" w:hAnsiTheme="majorHAnsi"/>
          <w:b/>
          <w:bCs/>
          <w:sz w:val="28"/>
          <w:lang w:val="de-DE"/>
        </w:rPr>
        <w:t>…</w:t>
      </w:r>
      <w:r w:rsidR="006D705C">
        <w:rPr>
          <w:rFonts w:asciiTheme="majorHAnsi" w:hAnsiTheme="majorHAnsi"/>
          <w:b/>
          <w:bCs/>
          <w:sz w:val="28"/>
          <w:lang w:val="de-DE"/>
        </w:rPr>
        <w:br/>
        <w:t>EIN Haushalt Gottes (EINE Familie)</w:t>
      </w:r>
      <w:r w:rsidR="00472578">
        <w:rPr>
          <w:rFonts w:asciiTheme="majorHAnsi" w:hAnsiTheme="majorHAnsi"/>
          <w:b/>
          <w:bCs/>
          <w:sz w:val="28"/>
          <w:lang w:val="de-DE"/>
        </w:rPr>
        <w:t xml:space="preserve"> – und viele oft sehr verschiedene / unterschiedliche Familienmitglieder</w:t>
      </w:r>
      <w:r w:rsidR="00472578">
        <w:rPr>
          <w:rFonts w:asciiTheme="majorHAnsi" w:hAnsiTheme="majorHAnsi"/>
          <w:b/>
          <w:bCs/>
          <w:sz w:val="28"/>
          <w:lang w:val="de-DE"/>
        </w:rPr>
        <w:br/>
        <w:t xml:space="preserve">…Epheser 2.19 redet davon dass wir Mitbürger (der Heiligen) und Gottes Hausgenossen sind … und das </w:t>
      </w:r>
      <w:proofErr w:type="spellStart"/>
      <w:r w:rsidR="00472578">
        <w:rPr>
          <w:rFonts w:asciiTheme="majorHAnsi" w:hAnsiTheme="majorHAnsi"/>
          <w:b/>
          <w:bCs/>
          <w:sz w:val="28"/>
          <w:lang w:val="de-DE"/>
        </w:rPr>
        <w:t>ganze</w:t>
      </w:r>
      <w:proofErr w:type="spellEnd"/>
      <w:r w:rsidR="00472578">
        <w:rPr>
          <w:rFonts w:asciiTheme="majorHAnsi" w:hAnsiTheme="majorHAnsi"/>
          <w:b/>
          <w:bCs/>
          <w:sz w:val="28"/>
          <w:lang w:val="de-DE"/>
        </w:rPr>
        <w:t xml:space="preserve"> ist dann der Bau, der zu EINEM heiligen Tempel im Herrn ineinandergefügt ist</w:t>
      </w:r>
      <w:r w:rsidR="00472578">
        <w:rPr>
          <w:rFonts w:asciiTheme="majorHAnsi" w:hAnsiTheme="majorHAnsi"/>
          <w:b/>
          <w:bCs/>
          <w:sz w:val="28"/>
          <w:lang w:val="de-DE"/>
        </w:rPr>
        <w:br/>
        <w:t>… EIN neuer Mensch (im Sinn von EINER neuen Menschheit) – und da sind natürlich viele verschiedene Menschen</w:t>
      </w:r>
      <w:r w:rsidR="006D705C">
        <w:rPr>
          <w:rFonts w:asciiTheme="majorHAnsi" w:hAnsiTheme="majorHAnsi"/>
          <w:b/>
          <w:bCs/>
          <w:sz w:val="28"/>
          <w:lang w:val="de-DE"/>
        </w:rPr>
        <w:br/>
        <w:t>…EIN Ölbaum – und der hat viele Zweige</w:t>
      </w:r>
    </w:p>
    <w:p w14:paraId="55F63220" w14:textId="0AC00508" w:rsidR="00B67EF4" w:rsidRPr="00B67EF4" w:rsidRDefault="00B67EF4" w:rsidP="00B67EF4">
      <w:pPr>
        <w:numPr>
          <w:ilvl w:val="0"/>
          <w:numId w:val="27"/>
        </w:numPr>
        <w:rPr>
          <w:rFonts w:asciiTheme="majorHAnsi" w:hAnsiTheme="majorHAnsi"/>
          <w:sz w:val="28"/>
        </w:rPr>
      </w:pPr>
      <w:r w:rsidRPr="00B67EF4">
        <w:rPr>
          <w:rFonts w:asciiTheme="majorHAnsi" w:hAnsiTheme="majorHAnsi"/>
          <w:b/>
          <w:bCs/>
          <w:sz w:val="28"/>
          <w:lang w:val="de-DE"/>
        </w:rPr>
        <w:t>Es gibt leider auch die „abgehauenen Zweige“…</w:t>
      </w:r>
      <w:r w:rsidR="00A4326D">
        <w:rPr>
          <w:rFonts w:asciiTheme="majorHAnsi" w:hAnsiTheme="majorHAnsi"/>
          <w:b/>
          <w:bCs/>
          <w:sz w:val="28"/>
          <w:lang w:val="de-DE"/>
        </w:rPr>
        <w:br/>
        <w:t>(für die es nach Römer 11 allerdings auch noch eine Zukunft gibt…)</w:t>
      </w:r>
    </w:p>
    <w:p w14:paraId="60EDE365" w14:textId="18BACF4E" w:rsidR="00B67EF4" w:rsidRPr="00B67EF4" w:rsidRDefault="00B67EF4" w:rsidP="00B67EF4">
      <w:pPr>
        <w:numPr>
          <w:ilvl w:val="0"/>
          <w:numId w:val="27"/>
        </w:numPr>
        <w:rPr>
          <w:rFonts w:asciiTheme="majorHAnsi" w:hAnsiTheme="majorHAnsi"/>
          <w:sz w:val="28"/>
        </w:rPr>
      </w:pPr>
      <w:r w:rsidRPr="00B67EF4">
        <w:rPr>
          <w:rFonts w:asciiTheme="majorHAnsi" w:hAnsiTheme="majorHAnsi"/>
          <w:b/>
          <w:bCs/>
          <w:sz w:val="28"/>
          <w:lang w:val="de-DE"/>
        </w:rPr>
        <w:t xml:space="preserve">Aber </w:t>
      </w:r>
      <w:r w:rsidRPr="00A4326D">
        <w:rPr>
          <w:rFonts w:asciiTheme="majorHAnsi" w:hAnsiTheme="majorHAnsi"/>
          <w:b/>
          <w:bCs/>
          <w:sz w:val="28"/>
          <w:u w:val="single"/>
          <w:lang w:val="de-DE"/>
        </w:rPr>
        <w:t>wir</w:t>
      </w:r>
      <w:r w:rsidRPr="00B67EF4">
        <w:rPr>
          <w:rFonts w:asciiTheme="majorHAnsi" w:hAnsiTheme="majorHAnsi"/>
          <w:b/>
          <w:bCs/>
          <w:sz w:val="28"/>
          <w:lang w:val="de-DE"/>
        </w:rPr>
        <w:t xml:space="preserve"> leben vom Ölbaum – die Wurzeln sind die Patriarchen, die Erzväter</w:t>
      </w:r>
      <w:r w:rsidR="00F72770">
        <w:rPr>
          <w:rFonts w:asciiTheme="majorHAnsi" w:hAnsiTheme="majorHAnsi"/>
          <w:b/>
          <w:bCs/>
          <w:sz w:val="28"/>
          <w:lang w:val="de-DE"/>
        </w:rPr>
        <w:t>;</w:t>
      </w:r>
      <w:r w:rsidRPr="00B67EF4">
        <w:rPr>
          <w:rFonts w:asciiTheme="majorHAnsi" w:hAnsiTheme="majorHAnsi"/>
          <w:b/>
          <w:bCs/>
          <w:sz w:val="28"/>
          <w:lang w:val="de-DE"/>
        </w:rPr>
        <w:t xml:space="preserve"> der Stamm – das sind die Könige und die Propheten; die Zweige sind die an Messias Jeshua glaubenden Juden.</w:t>
      </w:r>
    </w:p>
    <w:p w14:paraId="21397781" w14:textId="2EA80E03" w:rsidR="00B67EF4" w:rsidRPr="00B67EF4" w:rsidRDefault="00B67EF4" w:rsidP="00B67EF4">
      <w:pPr>
        <w:numPr>
          <w:ilvl w:val="0"/>
          <w:numId w:val="27"/>
        </w:numPr>
        <w:rPr>
          <w:rFonts w:asciiTheme="majorHAnsi" w:hAnsiTheme="majorHAnsi"/>
          <w:sz w:val="28"/>
        </w:rPr>
      </w:pPr>
      <w:r w:rsidRPr="00B67EF4">
        <w:rPr>
          <w:rFonts w:asciiTheme="majorHAnsi" w:hAnsiTheme="majorHAnsi"/>
          <w:b/>
          <w:bCs/>
          <w:sz w:val="28"/>
          <w:lang w:val="de-DE"/>
        </w:rPr>
        <w:lastRenderedPageBreak/>
        <w:t>Also Achtung:</w:t>
      </w:r>
      <w:r w:rsidRPr="00B67EF4">
        <w:rPr>
          <w:rFonts w:asciiTheme="majorHAnsi" w:hAnsiTheme="majorHAnsi"/>
          <w:b/>
          <w:bCs/>
          <w:sz w:val="28"/>
          <w:lang w:val="de-DE"/>
        </w:rPr>
        <w:br/>
        <w:t xml:space="preserve">„Israel“ – das sind die an </w:t>
      </w:r>
      <w:proofErr w:type="spellStart"/>
      <w:r w:rsidRPr="00B67EF4">
        <w:rPr>
          <w:rFonts w:asciiTheme="majorHAnsi" w:hAnsiTheme="majorHAnsi"/>
          <w:b/>
          <w:bCs/>
          <w:sz w:val="28"/>
          <w:lang w:val="de-DE"/>
        </w:rPr>
        <w:t>Meschiach</w:t>
      </w:r>
      <w:proofErr w:type="spellEnd"/>
      <w:r w:rsidRPr="00B67EF4">
        <w:rPr>
          <w:rFonts w:asciiTheme="majorHAnsi" w:hAnsiTheme="majorHAnsi"/>
          <w:b/>
          <w:bCs/>
          <w:sz w:val="28"/>
          <w:lang w:val="de-DE"/>
        </w:rPr>
        <w:t xml:space="preserve"> Jeschu</w:t>
      </w:r>
      <w:r w:rsidR="00967C06">
        <w:rPr>
          <w:rFonts w:asciiTheme="majorHAnsi" w:hAnsiTheme="majorHAnsi"/>
          <w:b/>
          <w:bCs/>
          <w:sz w:val="28"/>
          <w:lang w:val="de-DE"/>
        </w:rPr>
        <w:t>a</w:t>
      </w:r>
      <w:r w:rsidRPr="00B67EF4">
        <w:rPr>
          <w:rFonts w:asciiTheme="majorHAnsi" w:hAnsiTheme="majorHAnsi"/>
          <w:b/>
          <w:bCs/>
          <w:sz w:val="28"/>
          <w:lang w:val="de-DE"/>
        </w:rPr>
        <w:t xml:space="preserve"> glaubenden Juden!</w:t>
      </w:r>
      <w:r w:rsidRPr="00B67EF4">
        <w:rPr>
          <w:rFonts w:asciiTheme="majorHAnsi" w:hAnsiTheme="majorHAnsi"/>
          <w:b/>
          <w:bCs/>
          <w:sz w:val="28"/>
          <w:lang w:val="de-DE"/>
        </w:rPr>
        <w:br/>
        <w:t>(nicht das „nationale Israel“ – da sind es vielleicht nur 25.000 – 40.000 „Israelis“, die auch „messianische Juden“ sind … andere Angaben setzen um einiges weniger an – nicht mehr als 20.000; es dürfte aber sicher auch messianische Juden geben, die sich noch nicht als solche „geoutet“ haben…)</w:t>
      </w:r>
    </w:p>
    <w:p w14:paraId="34AA533A" w14:textId="09139CBE" w:rsidR="00B67EF4" w:rsidRPr="00424579" w:rsidRDefault="00B67EF4" w:rsidP="00B67EF4">
      <w:pPr>
        <w:numPr>
          <w:ilvl w:val="0"/>
          <w:numId w:val="27"/>
        </w:numPr>
        <w:rPr>
          <w:rFonts w:asciiTheme="majorHAnsi" w:hAnsiTheme="majorHAnsi"/>
          <w:sz w:val="28"/>
        </w:rPr>
      </w:pPr>
      <w:r w:rsidRPr="00B67EF4">
        <w:rPr>
          <w:rFonts w:asciiTheme="majorHAnsi" w:hAnsiTheme="majorHAnsi"/>
          <w:b/>
          <w:bCs/>
          <w:sz w:val="28"/>
          <w:lang w:val="de-DE"/>
        </w:rPr>
        <w:t>Israel ist der Erstgeborene – und wir aus den Heiden sind in die Familie hinein adoptiert – wir sind hinzugekommen (und haben damit Israel nichts weggenommen…)</w:t>
      </w:r>
    </w:p>
    <w:p w14:paraId="5070E7EF" w14:textId="77777777" w:rsidR="00424579" w:rsidRPr="00B67EF4" w:rsidRDefault="00424579" w:rsidP="00424579">
      <w:pPr>
        <w:rPr>
          <w:rFonts w:asciiTheme="majorHAnsi" w:hAnsiTheme="majorHAnsi"/>
          <w:sz w:val="28"/>
        </w:rPr>
      </w:pPr>
    </w:p>
    <w:p w14:paraId="054796DD" w14:textId="51D09398" w:rsidR="00B67EF4" w:rsidRDefault="00783FB6" w:rsidP="00783FB6">
      <w:pPr>
        <w:rPr>
          <w:rFonts w:asciiTheme="majorHAnsi" w:hAnsiTheme="majorHAnsi"/>
          <w:b/>
          <w:bCs/>
          <w:sz w:val="28"/>
          <w:lang w:val="de-DE"/>
        </w:rPr>
      </w:pPr>
      <w:r w:rsidRPr="00F72770">
        <w:rPr>
          <w:rFonts w:asciiTheme="majorHAnsi" w:hAnsiTheme="majorHAnsi"/>
          <w:b/>
          <w:bCs/>
          <w:sz w:val="32"/>
          <w:szCs w:val="24"/>
          <w:lang w:val="de-DE"/>
        </w:rPr>
        <w:t xml:space="preserve">4. </w:t>
      </w:r>
      <w:r w:rsidR="001F16C4">
        <w:rPr>
          <w:rFonts w:asciiTheme="majorHAnsi" w:hAnsiTheme="majorHAnsi"/>
          <w:b/>
          <w:bCs/>
          <w:sz w:val="32"/>
          <w:szCs w:val="24"/>
          <w:lang w:val="de-DE"/>
        </w:rPr>
        <w:t>Verlorene (verachtete) Wurzeln</w:t>
      </w:r>
      <w:r w:rsidR="001F16C4">
        <w:rPr>
          <w:rFonts w:asciiTheme="majorHAnsi" w:hAnsiTheme="majorHAnsi"/>
          <w:b/>
          <w:bCs/>
          <w:sz w:val="32"/>
          <w:szCs w:val="24"/>
          <w:lang w:val="de-DE"/>
        </w:rPr>
        <w:br/>
        <w:t>(Was wir verloren haben, als Israel von der Kirche „enterbt“ wurde.</w:t>
      </w:r>
      <w:r w:rsidR="001F16C4">
        <w:rPr>
          <w:rFonts w:asciiTheme="majorHAnsi" w:hAnsiTheme="majorHAnsi"/>
          <w:b/>
          <w:bCs/>
          <w:sz w:val="32"/>
          <w:szCs w:val="24"/>
          <w:lang w:val="de-DE"/>
        </w:rPr>
        <w:br/>
      </w:r>
      <w:r w:rsidR="00B67EF4" w:rsidRPr="001F16C4">
        <w:rPr>
          <w:rFonts w:asciiTheme="majorHAnsi" w:hAnsiTheme="majorHAnsi"/>
          <w:b/>
          <w:bCs/>
          <w:sz w:val="28"/>
          <w:lang w:val="de-DE"/>
        </w:rPr>
        <w:t xml:space="preserve">Die lange tragische und böse Geschichte des Anti-Judaismus von Seiten der „christlichen Kirche” hat uns das vergessen lassen – und hat uns </w:t>
      </w:r>
      <w:r w:rsidR="00F72770" w:rsidRPr="001F16C4">
        <w:rPr>
          <w:rFonts w:asciiTheme="majorHAnsi" w:hAnsiTheme="majorHAnsi"/>
          <w:b/>
          <w:bCs/>
          <w:sz w:val="28"/>
          <w:lang w:val="de-DE"/>
        </w:rPr>
        <w:t xml:space="preserve">(aus den Heiden) </w:t>
      </w:r>
      <w:r w:rsidR="00B67EF4" w:rsidRPr="001F16C4">
        <w:rPr>
          <w:rFonts w:asciiTheme="majorHAnsi" w:hAnsiTheme="majorHAnsi"/>
          <w:b/>
          <w:bCs/>
          <w:sz w:val="28"/>
          <w:lang w:val="de-DE"/>
        </w:rPr>
        <w:t>darüber verarmen lassen.</w:t>
      </w:r>
    </w:p>
    <w:p w14:paraId="267EA88B" w14:textId="3E29E8F1" w:rsidR="00783FB6" w:rsidRDefault="00783FB6" w:rsidP="00783FB6">
      <w:pPr>
        <w:rPr>
          <w:rFonts w:asciiTheme="majorHAnsi" w:hAnsiTheme="majorHAnsi"/>
          <w:sz w:val="28"/>
          <w:lang w:val="de-DE"/>
        </w:rPr>
      </w:pPr>
      <w:r w:rsidRPr="00783FB6">
        <w:rPr>
          <w:rFonts w:asciiTheme="majorHAnsi" w:hAnsiTheme="majorHAnsi"/>
          <w:sz w:val="28"/>
          <w:lang w:val="de-DE"/>
        </w:rPr>
        <w:t>Das verschüttete, verratene, verworfene, zerstörte Erbe – Stichwort „Anti-Judaismus“ – Ecclesia und Synagoge – eine notorisch schwieriges und von Seiten der Kirche her ein überwiegend schuldbeladenes Verhältnis</w:t>
      </w:r>
      <w:r w:rsidR="00F72770">
        <w:rPr>
          <w:rFonts w:asciiTheme="majorHAnsi" w:hAnsiTheme="majorHAnsi"/>
          <w:sz w:val="28"/>
          <w:lang w:val="de-DE"/>
        </w:rPr>
        <w:t>:</w:t>
      </w:r>
      <w:r w:rsidRPr="00783FB6">
        <w:rPr>
          <w:rFonts w:asciiTheme="majorHAnsi" w:hAnsiTheme="majorHAnsi"/>
          <w:sz w:val="28"/>
          <w:lang w:val="de-DE"/>
        </w:rPr>
        <w:br/>
      </w:r>
      <w:r w:rsidRPr="00783FB6">
        <w:rPr>
          <w:rFonts w:asciiTheme="majorHAnsi" w:hAnsiTheme="majorHAnsi"/>
          <w:i/>
          <w:iCs/>
          <w:sz w:val="28"/>
          <w:lang w:val="de-DE"/>
        </w:rPr>
        <w:t>„Denn es wäre außer jedem Maßstab ungebührlich, wenn wir in dem heiligsten aller Feste den Gewohnheiten der Juden nachfolgten. Lasst uns nichts gemeinsam haben mit diesem abscheulichen Volk.“</w:t>
      </w:r>
      <w:r w:rsidRPr="00783FB6">
        <w:rPr>
          <w:rFonts w:asciiTheme="majorHAnsi" w:hAnsiTheme="majorHAnsi"/>
          <w:i/>
          <w:iCs/>
          <w:sz w:val="28"/>
          <w:lang w:val="de-DE"/>
        </w:rPr>
        <w:br/>
      </w:r>
      <w:r w:rsidRPr="00783FB6">
        <w:rPr>
          <w:rFonts w:asciiTheme="majorHAnsi" w:hAnsiTheme="majorHAnsi"/>
          <w:sz w:val="28"/>
          <w:lang w:val="de-DE"/>
        </w:rPr>
        <w:t xml:space="preserve">(aus dem Brief von Kaiser Konstantin, zit. in Eusebius, Vita Constantini, Liber III 18-20; auf dem Konzil von Nicäa 325 </w:t>
      </w:r>
      <w:r w:rsidRPr="00783FB6">
        <w:rPr>
          <w:rFonts w:asciiTheme="majorHAnsi" w:hAnsiTheme="majorHAnsi"/>
          <w:sz w:val="28"/>
          <w:lang w:val="de-DE"/>
        </w:rPr>
        <w:tab/>
        <w:t>wurde das Osterfest vom jüdischen Passah-Termin auf den Sonntag, der nach dem ersten Vollmond nach der Frühjahrssonnwende folgt, gelegt.)</w:t>
      </w:r>
    </w:p>
    <w:p w14:paraId="2B8CDB4E" w14:textId="77777777" w:rsidR="006B6C87" w:rsidRPr="006B6C87" w:rsidRDefault="006B6C87" w:rsidP="006B6C87">
      <w:pPr>
        <w:rPr>
          <w:rFonts w:asciiTheme="majorHAnsi" w:hAnsiTheme="majorHAnsi"/>
          <w:b/>
          <w:sz w:val="28"/>
        </w:rPr>
      </w:pPr>
      <w:r w:rsidRPr="006B6C87">
        <w:rPr>
          <w:rFonts w:asciiTheme="majorHAnsi" w:hAnsiTheme="majorHAnsi"/>
          <w:b/>
          <w:sz w:val="28"/>
        </w:rPr>
        <w:t>Drei Betrachtungsweisen</w:t>
      </w:r>
    </w:p>
    <w:p w14:paraId="55C6126E" w14:textId="16A7DD8C" w:rsidR="006B6C87" w:rsidRPr="006B6C87" w:rsidRDefault="00F72770" w:rsidP="006B6C87">
      <w:pPr>
        <w:rPr>
          <w:rFonts w:asciiTheme="majorHAnsi" w:hAnsiTheme="majorHAnsi"/>
          <w:b/>
          <w:sz w:val="28"/>
        </w:rPr>
      </w:pPr>
      <w:r>
        <w:rPr>
          <w:rFonts w:asciiTheme="majorHAnsi" w:hAnsiTheme="majorHAnsi"/>
          <w:b/>
          <w:sz w:val="28"/>
        </w:rPr>
        <w:t>4.</w:t>
      </w:r>
      <w:r w:rsidR="006B6C87" w:rsidRPr="006B6C87">
        <w:rPr>
          <w:rFonts w:asciiTheme="majorHAnsi" w:hAnsiTheme="majorHAnsi"/>
          <w:b/>
          <w:sz w:val="28"/>
        </w:rPr>
        <w:t xml:space="preserve">1. Enterbungstheologie bzw. Ersatztheologie </w:t>
      </w:r>
      <w:r w:rsidR="006B6C87" w:rsidRPr="006B6C87">
        <w:rPr>
          <w:rFonts w:asciiTheme="majorHAnsi" w:hAnsiTheme="majorHAnsi"/>
          <w:b/>
          <w:sz w:val="28"/>
        </w:rPr>
        <w:br/>
        <w:t>(„Substitutionstheologie“)</w:t>
      </w:r>
    </w:p>
    <w:p w14:paraId="2ABDF0A9" w14:textId="610EC2A6" w:rsidR="006B6C87" w:rsidRPr="006B6C87" w:rsidRDefault="006B6C87" w:rsidP="006B6C87">
      <w:pPr>
        <w:rPr>
          <w:rFonts w:asciiTheme="majorHAnsi" w:hAnsiTheme="majorHAnsi"/>
          <w:sz w:val="28"/>
        </w:rPr>
      </w:pPr>
      <w:r w:rsidRPr="006B6C87">
        <w:rPr>
          <w:rFonts w:asciiTheme="majorHAnsi" w:hAnsiTheme="majorHAnsi"/>
          <w:sz w:val="28"/>
        </w:rPr>
        <w:lastRenderedPageBreak/>
        <w:t>Die</w:t>
      </w:r>
      <w:r w:rsidR="00C22CA0">
        <w:rPr>
          <w:rFonts w:asciiTheme="majorHAnsi" w:hAnsiTheme="majorHAnsi"/>
          <w:sz w:val="28"/>
        </w:rPr>
        <w:t>se Ersatztheologie besagt:</w:t>
      </w:r>
      <w:r w:rsidRPr="006B6C87">
        <w:rPr>
          <w:rFonts w:asciiTheme="majorHAnsi" w:hAnsiTheme="majorHAnsi"/>
          <w:sz w:val="28"/>
        </w:rPr>
        <w:t xml:space="preserve"> </w:t>
      </w:r>
      <w:r w:rsidR="00C22CA0">
        <w:rPr>
          <w:rFonts w:asciiTheme="majorHAnsi" w:hAnsiTheme="majorHAnsi"/>
          <w:sz w:val="28"/>
        </w:rPr>
        <w:t xml:space="preserve">die </w:t>
      </w:r>
      <w:r w:rsidRPr="006B6C87">
        <w:rPr>
          <w:rFonts w:asciiTheme="majorHAnsi" w:hAnsiTheme="majorHAnsi"/>
          <w:sz w:val="28"/>
        </w:rPr>
        <w:t>Geschichte Gottes mit seinem Volk ist zu Ende – es ist nicht nur beiseitegesetzt – es ist verstoßen und verflucht.</w:t>
      </w:r>
      <w:r w:rsidRPr="006B6C87">
        <w:rPr>
          <w:rFonts w:asciiTheme="majorHAnsi" w:hAnsiTheme="majorHAnsi"/>
          <w:sz w:val="28"/>
        </w:rPr>
        <w:br/>
        <w:t>Die Kirche hat nach dieser Vorstellung Israel ersetzt, beerbt, nachdem Israel enterbt wurde. Die Kirche hat alle Segnungen Israels übertragen bekommen („übernommen“) – die Flüche durfte Israel allerdings behalten. Wenn doch (wie durch ein Wunder) Juden zum Glauben an Jesus Christus kommen, müssen sie sich assimilieren – und sollen so möglichst konturenlos in der christlichen Kirche aufgehen.</w:t>
      </w:r>
      <w:r w:rsidRPr="006B6C87">
        <w:rPr>
          <w:rFonts w:asciiTheme="majorHAnsi" w:hAnsiTheme="majorHAnsi"/>
          <w:sz w:val="28"/>
        </w:rPr>
        <w:br/>
      </w:r>
      <w:r w:rsidRPr="006B6C87">
        <w:rPr>
          <w:rFonts w:asciiTheme="majorHAnsi" w:hAnsiTheme="majorHAnsi"/>
          <w:sz w:val="28"/>
          <w:u w:val="single"/>
        </w:rPr>
        <w:t>Die Schriftauslegung wird von der Allegorese eines Origenes bestimmt</w:t>
      </w:r>
      <w:r w:rsidRPr="006B6C87">
        <w:rPr>
          <w:rFonts w:asciiTheme="majorHAnsi" w:hAnsiTheme="majorHAnsi"/>
          <w:sz w:val="28"/>
        </w:rPr>
        <w:t xml:space="preserve"> – alttestamentliche Verheißungen auf eine Zukunft Israel (z.B. nationale Wiederherstellung) sind </w:t>
      </w:r>
      <w:r w:rsidRPr="006B6C87">
        <w:rPr>
          <w:rFonts w:asciiTheme="majorHAnsi" w:hAnsiTheme="majorHAnsi"/>
          <w:b/>
          <w:bCs/>
          <w:sz w:val="28"/>
        </w:rPr>
        <w:t>geistlich</w:t>
      </w:r>
      <w:r w:rsidRPr="006B6C87">
        <w:rPr>
          <w:rFonts w:asciiTheme="majorHAnsi" w:hAnsiTheme="majorHAnsi"/>
          <w:sz w:val="28"/>
        </w:rPr>
        <w:t xml:space="preserve"> (nicht </w:t>
      </w:r>
      <w:r w:rsidRPr="006B6C87">
        <w:rPr>
          <w:rFonts w:asciiTheme="majorHAnsi" w:hAnsiTheme="majorHAnsi"/>
          <w:b/>
          <w:bCs/>
          <w:sz w:val="28"/>
        </w:rPr>
        <w:t>wörtlich</w:t>
      </w:r>
      <w:r w:rsidR="00967C06">
        <w:rPr>
          <w:rFonts w:asciiTheme="majorHAnsi" w:hAnsiTheme="majorHAnsi"/>
          <w:b/>
          <w:bCs/>
          <w:sz w:val="28"/>
        </w:rPr>
        <w:t>, „physisch“</w:t>
      </w:r>
      <w:r w:rsidRPr="006B6C87">
        <w:rPr>
          <w:rFonts w:asciiTheme="majorHAnsi" w:hAnsiTheme="majorHAnsi"/>
          <w:sz w:val="28"/>
        </w:rPr>
        <w:t xml:space="preserve">) und in einem (auf die Kirche) </w:t>
      </w:r>
      <w:r w:rsidRPr="006B6C87">
        <w:rPr>
          <w:rFonts w:asciiTheme="majorHAnsi" w:hAnsiTheme="majorHAnsi"/>
          <w:b/>
          <w:bCs/>
          <w:sz w:val="28"/>
        </w:rPr>
        <w:t>übertragenen</w:t>
      </w:r>
      <w:r w:rsidRPr="006B6C87">
        <w:rPr>
          <w:rFonts w:asciiTheme="majorHAnsi" w:hAnsiTheme="majorHAnsi"/>
          <w:sz w:val="28"/>
        </w:rPr>
        <w:t xml:space="preserve"> Sinn zu verstehen. </w:t>
      </w:r>
      <w:r w:rsidRPr="006B6C87">
        <w:rPr>
          <w:rFonts w:asciiTheme="majorHAnsi" w:hAnsiTheme="majorHAnsi"/>
          <w:sz w:val="28"/>
        </w:rPr>
        <w:br/>
        <w:t xml:space="preserve">Als Nebeneffekt natürlich die Geringschätzung Israels – auch was seine Bedeutung für unser geistliches Verständnis angeht. </w:t>
      </w:r>
      <w:r w:rsidRPr="00C22CA0">
        <w:rPr>
          <w:rFonts w:asciiTheme="majorHAnsi" w:hAnsiTheme="majorHAnsi"/>
          <w:sz w:val="28"/>
          <w:u w:val="single"/>
        </w:rPr>
        <w:t xml:space="preserve">Wenn Israel „beiseitegesetzt“, weil es </w:t>
      </w:r>
      <w:r w:rsidR="00B54AEA">
        <w:rPr>
          <w:rFonts w:asciiTheme="majorHAnsi" w:hAnsiTheme="majorHAnsi"/>
          <w:sz w:val="28"/>
          <w:u w:val="single"/>
        </w:rPr>
        <w:t xml:space="preserve">die Sache </w:t>
      </w:r>
      <w:r w:rsidRPr="00C22CA0">
        <w:rPr>
          <w:rFonts w:asciiTheme="majorHAnsi" w:hAnsiTheme="majorHAnsi"/>
          <w:sz w:val="28"/>
          <w:u w:val="single"/>
        </w:rPr>
        <w:t xml:space="preserve">vermasselt hast, dann ist das Lernen von </w:t>
      </w:r>
      <w:r w:rsidR="00B54AEA">
        <w:rPr>
          <w:rFonts w:asciiTheme="majorHAnsi" w:hAnsiTheme="majorHAnsi"/>
          <w:sz w:val="28"/>
          <w:u w:val="single"/>
        </w:rPr>
        <w:t xml:space="preserve">Israel </w:t>
      </w:r>
      <w:r w:rsidRPr="00C22CA0">
        <w:rPr>
          <w:rFonts w:asciiTheme="majorHAnsi" w:hAnsiTheme="majorHAnsi"/>
          <w:sz w:val="28"/>
          <w:u w:val="single"/>
        </w:rPr>
        <w:t>kaum ein Thema…</w:t>
      </w:r>
      <w:r w:rsidRPr="006B6C87">
        <w:rPr>
          <w:rFonts w:asciiTheme="majorHAnsi" w:hAnsiTheme="majorHAnsi"/>
          <w:sz w:val="28"/>
        </w:rPr>
        <w:br/>
      </w:r>
      <w:r w:rsidRPr="006B6C87">
        <w:rPr>
          <w:rFonts w:asciiTheme="majorHAnsi" w:hAnsiTheme="majorHAnsi"/>
          <w:sz w:val="28"/>
          <w:u w:val="single"/>
        </w:rPr>
        <w:t>Ich merke hier gleich einmal an:</w:t>
      </w:r>
      <w:r w:rsidRPr="006B6C87">
        <w:rPr>
          <w:rFonts w:asciiTheme="majorHAnsi" w:hAnsiTheme="majorHAnsi"/>
          <w:sz w:val="28"/>
          <w:u w:val="single"/>
        </w:rPr>
        <w:br/>
      </w:r>
      <w:r w:rsidR="00C22CA0">
        <w:rPr>
          <w:rFonts w:asciiTheme="majorHAnsi" w:hAnsiTheme="majorHAnsi"/>
          <w:sz w:val="28"/>
        </w:rPr>
        <w:t>(</w:t>
      </w:r>
      <w:r w:rsidRPr="006B6C87">
        <w:rPr>
          <w:rFonts w:asciiTheme="majorHAnsi" w:hAnsiTheme="majorHAnsi"/>
          <w:sz w:val="28"/>
        </w:rPr>
        <w:t>Diese Entgegensetzung („Allegorese“) wurde zwar gemacht … aber zwingend ist sie nicht. Man kann sehr wohl an Verheißungen für Israel (im Blick auf eine nationale Zukunft) in einem wörtlichen Sinn festhalten – und auch das eine oder andere an diesen Verheißungen als auf die Kirche übertragbar sehen, so wie wir auch Abraham als Vorbild für unser Leben betrachten und ihn eben nicht in der Geschichte begraben…</w:t>
      </w:r>
      <w:r w:rsidR="00C22CA0">
        <w:rPr>
          <w:rFonts w:asciiTheme="majorHAnsi" w:hAnsiTheme="majorHAnsi"/>
          <w:sz w:val="28"/>
        </w:rPr>
        <w:t>)</w:t>
      </w:r>
      <w:r w:rsidRPr="006B6C87">
        <w:rPr>
          <w:rFonts w:asciiTheme="majorHAnsi" w:hAnsiTheme="majorHAnsi"/>
          <w:sz w:val="28"/>
        </w:rPr>
        <w:br/>
        <w:t xml:space="preserve">Dass der historische Sinn (bestimmter Texte) für die Allegorese bedeutungslos ist, bedeutet nicht, dass dieser historische Sinn nicht existiert und auch beachtet werden muss… </w:t>
      </w:r>
    </w:p>
    <w:p w14:paraId="53C6500C" w14:textId="5501F48D" w:rsidR="006B6C87" w:rsidRPr="006B6C87" w:rsidRDefault="00C22CA0" w:rsidP="006B6C87">
      <w:pPr>
        <w:rPr>
          <w:rFonts w:asciiTheme="majorHAnsi" w:hAnsiTheme="majorHAnsi"/>
          <w:b/>
          <w:sz w:val="28"/>
        </w:rPr>
      </w:pPr>
      <w:r>
        <w:rPr>
          <w:rFonts w:asciiTheme="majorHAnsi" w:hAnsiTheme="majorHAnsi"/>
          <w:b/>
          <w:sz w:val="28"/>
        </w:rPr>
        <w:t>4.</w:t>
      </w:r>
      <w:r w:rsidR="006B6C87" w:rsidRPr="006B6C87">
        <w:rPr>
          <w:rFonts w:asciiTheme="majorHAnsi" w:hAnsiTheme="majorHAnsi"/>
          <w:b/>
          <w:sz w:val="28"/>
        </w:rPr>
        <w:t>2. Dispensationalismus</w:t>
      </w:r>
      <w:r w:rsidR="006B6C87" w:rsidRPr="006B6C87">
        <w:rPr>
          <w:rFonts w:asciiTheme="majorHAnsi" w:hAnsiTheme="majorHAnsi"/>
          <w:b/>
          <w:sz w:val="28"/>
        </w:rPr>
        <w:br/>
        <w:t>Die Lehre von den Heilszeiten</w:t>
      </w:r>
    </w:p>
    <w:p w14:paraId="79F9AF3A" w14:textId="42FF7560" w:rsidR="006B6C87" w:rsidRPr="006B6C87" w:rsidRDefault="006B6C87" w:rsidP="006B6C87">
      <w:pPr>
        <w:rPr>
          <w:rFonts w:asciiTheme="majorHAnsi" w:hAnsiTheme="majorHAnsi"/>
          <w:sz w:val="28"/>
        </w:rPr>
      </w:pPr>
      <w:r w:rsidRPr="006B6C87">
        <w:rPr>
          <w:rFonts w:asciiTheme="majorHAnsi" w:hAnsiTheme="majorHAnsi"/>
          <w:sz w:val="28"/>
        </w:rPr>
        <w:t>Das wäre das Gegenstück. Da sieht man noch eine Zukunft für Israel, dass Gott sich seines Volkes wieder annehmen wird – das reicht von nationaler Wiederherstellung bis hin zu einer großen Erweckung in diesem Volk, zu einer Annahme des Werkes Jesu – und die noch nicht erfüllten Verheißungen für Israel werden sich in der Endzeit bzw. im 1000-jährigen Reich erfüllen…</w:t>
      </w:r>
      <w:r w:rsidR="00424579">
        <w:rPr>
          <w:rFonts w:asciiTheme="majorHAnsi" w:hAnsiTheme="majorHAnsi"/>
          <w:sz w:val="28"/>
        </w:rPr>
        <w:t xml:space="preserve"> da dann auch der III. Tempel…</w:t>
      </w:r>
    </w:p>
    <w:p w14:paraId="7AC44039" w14:textId="77777777" w:rsidR="006B6C87" w:rsidRPr="006B6C87" w:rsidRDefault="006B6C87" w:rsidP="006B6C87">
      <w:pPr>
        <w:rPr>
          <w:rFonts w:asciiTheme="majorHAnsi" w:hAnsiTheme="majorHAnsi"/>
          <w:sz w:val="28"/>
        </w:rPr>
      </w:pPr>
      <w:r w:rsidRPr="006B6C87">
        <w:rPr>
          <w:rFonts w:asciiTheme="majorHAnsi" w:hAnsiTheme="majorHAnsi"/>
          <w:sz w:val="28"/>
        </w:rPr>
        <w:lastRenderedPageBreak/>
        <w:t>Es gibt bei beiden Positionen natürlich wie immer Zwischenpositionen…</w:t>
      </w:r>
    </w:p>
    <w:p w14:paraId="55E0CA29" w14:textId="1AE22101" w:rsidR="006B6C87" w:rsidRPr="006B6C87" w:rsidRDefault="006B6C87" w:rsidP="006B6C87">
      <w:pPr>
        <w:rPr>
          <w:rFonts w:asciiTheme="majorHAnsi" w:hAnsiTheme="majorHAnsi"/>
          <w:sz w:val="28"/>
        </w:rPr>
      </w:pPr>
      <w:r w:rsidRPr="006B6C87">
        <w:rPr>
          <w:rFonts w:asciiTheme="majorHAnsi" w:hAnsiTheme="majorHAnsi"/>
          <w:sz w:val="28"/>
        </w:rPr>
        <w:t xml:space="preserve">Und dann gibt es noch eine 3. </w:t>
      </w:r>
      <w:r w:rsidR="00C22CA0">
        <w:rPr>
          <w:rFonts w:asciiTheme="majorHAnsi" w:hAnsiTheme="majorHAnsi"/>
          <w:sz w:val="28"/>
        </w:rPr>
        <w:t>Sicht</w:t>
      </w:r>
      <w:r w:rsidRPr="006B6C87">
        <w:rPr>
          <w:rFonts w:asciiTheme="majorHAnsi" w:hAnsiTheme="majorHAnsi"/>
          <w:sz w:val="28"/>
        </w:rPr>
        <w:t>:</w:t>
      </w:r>
      <w:r w:rsidRPr="006B6C87">
        <w:rPr>
          <w:rFonts w:asciiTheme="majorHAnsi" w:hAnsiTheme="majorHAnsi"/>
          <w:sz w:val="28"/>
        </w:rPr>
        <w:br/>
      </w:r>
      <w:r w:rsidR="00C22CA0">
        <w:rPr>
          <w:rFonts w:asciiTheme="majorHAnsi" w:hAnsiTheme="majorHAnsi"/>
          <w:b/>
          <w:sz w:val="28"/>
        </w:rPr>
        <w:t xml:space="preserve">4.3. </w:t>
      </w:r>
      <w:r w:rsidRPr="006B6C87">
        <w:rPr>
          <w:rFonts w:asciiTheme="majorHAnsi" w:hAnsiTheme="majorHAnsi"/>
          <w:b/>
          <w:sz w:val="28"/>
        </w:rPr>
        <w:t>Die „Zwei-Wege-Theologie“.</w:t>
      </w:r>
      <w:r w:rsidRPr="006B6C87">
        <w:rPr>
          <w:rFonts w:asciiTheme="majorHAnsi" w:hAnsiTheme="majorHAnsi"/>
          <w:b/>
          <w:sz w:val="28"/>
        </w:rPr>
        <w:br/>
      </w:r>
      <w:r w:rsidRPr="006B6C87">
        <w:rPr>
          <w:rFonts w:asciiTheme="majorHAnsi" w:hAnsiTheme="majorHAnsi"/>
          <w:sz w:val="28"/>
        </w:rPr>
        <w:t xml:space="preserve">Sie besagt, dass die Christen durch Jesus gerettet sind – und die Juden das Heil über den Glauben wie Abraham empfangen. Dabei wird allerdings übersehen, dass Jesus selber ganz klar gemacht hat, dass alles, was Abraham erwartet hat, sich in IHM, in Jesus erfüllt – </w:t>
      </w:r>
      <w:r w:rsidRPr="00C22CA0">
        <w:rPr>
          <w:rFonts w:asciiTheme="majorHAnsi" w:hAnsiTheme="majorHAnsi"/>
          <w:b/>
          <w:bCs/>
          <w:i/>
          <w:iCs/>
          <w:sz w:val="28"/>
        </w:rPr>
        <w:t>„Abraham sah meinen Tag und freute sich.“</w:t>
      </w:r>
      <w:r w:rsidR="00C22CA0" w:rsidRPr="00C22CA0">
        <w:rPr>
          <w:rFonts w:asciiTheme="majorHAnsi" w:hAnsiTheme="majorHAnsi"/>
          <w:b/>
          <w:bCs/>
          <w:i/>
          <w:iCs/>
          <w:sz w:val="28"/>
        </w:rPr>
        <w:t xml:space="preserve"> (Johannes 8.56)</w:t>
      </w:r>
      <w:r w:rsidR="00EE34A1">
        <w:rPr>
          <w:rFonts w:asciiTheme="majorHAnsi" w:hAnsiTheme="majorHAnsi"/>
          <w:b/>
          <w:bCs/>
          <w:i/>
          <w:iCs/>
          <w:sz w:val="28"/>
        </w:rPr>
        <w:br/>
      </w:r>
      <w:r w:rsidR="00EE34A1" w:rsidRPr="00EE34A1">
        <w:rPr>
          <w:rFonts w:asciiTheme="majorHAnsi" w:hAnsiTheme="majorHAnsi"/>
          <w:b/>
          <w:bCs/>
          <w:sz w:val="28"/>
        </w:rPr>
        <w:t>(Dialog – nicht Mission!)</w:t>
      </w:r>
    </w:p>
    <w:p w14:paraId="2BB85FB0" w14:textId="55D9A3C7" w:rsidR="006B6C87" w:rsidRPr="006B6C87" w:rsidRDefault="009A62F9" w:rsidP="006B6C87">
      <w:pPr>
        <w:rPr>
          <w:rFonts w:asciiTheme="majorHAnsi" w:hAnsiTheme="majorHAnsi"/>
          <w:i/>
          <w:sz w:val="28"/>
        </w:rPr>
      </w:pPr>
      <w:bookmarkStart w:id="1" w:name="_Hlk54193461"/>
      <w:r w:rsidRPr="009A62F9">
        <w:rPr>
          <w:rFonts w:asciiTheme="majorHAnsi" w:hAnsiTheme="majorHAnsi"/>
          <w:b/>
          <w:sz w:val="32"/>
          <w:szCs w:val="24"/>
        </w:rPr>
        <w:t>5</w:t>
      </w:r>
      <w:r w:rsidR="006B6C87" w:rsidRPr="009A62F9">
        <w:rPr>
          <w:rFonts w:asciiTheme="majorHAnsi" w:hAnsiTheme="majorHAnsi"/>
          <w:b/>
          <w:sz w:val="32"/>
          <w:szCs w:val="24"/>
        </w:rPr>
        <w:t>. Wir (Christen aus den Heiden) verdanken Israel alles…</w:t>
      </w:r>
      <w:r w:rsidR="006B6C87" w:rsidRPr="009A62F9">
        <w:rPr>
          <w:rFonts w:asciiTheme="majorHAnsi" w:hAnsiTheme="majorHAnsi"/>
          <w:b/>
          <w:sz w:val="32"/>
          <w:szCs w:val="24"/>
        </w:rPr>
        <w:br/>
        <w:t>Römer 9.(3)4-5</w:t>
      </w:r>
      <w:bookmarkEnd w:id="1"/>
      <w:r w:rsidR="006B6C87" w:rsidRPr="006B6C87">
        <w:rPr>
          <w:rFonts w:asciiTheme="majorHAnsi" w:hAnsiTheme="majorHAnsi"/>
          <w:b/>
          <w:sz w:val="28"/>
        </w:rPr>
        <w:br/>
      </w:r>
      <w:r w:rsidR="006B6C87" w:rsidRPr="006B6C87">
        <w:rPr>
          <w:rFonts w:asciiTheme="majorHAnsi" w:hAnsiTheme="majorHAnsi"/>
          <w:i/>
          <w:sz w:val="28"/>
        </w:rPr>
        <w:t>3…meine Brüder, die meine Stammverwandten sind nach dem Fleisch, 4 die Israeliten sind, denen die Kindschaft gehört und die Herrlichkeit und der Bund und das Gesetz und der Gottesdienst und die Verheißungen, 5 denen auch die Väter gehören, und aus denen Christus herkommt nach dem Fleisch, der da ist Gott über alles, gelobt in Ewigkeit. Amen.</w:t>
      </w:r>
    </w:p>
    <w:p w14:paraId="5B3B9FC7" w14:textId="77777777" w:rsidR="006B6C87" w:rsidRPr="006B6C87" w:rsidRDefault="006B6C87" w:rsidP="006B6C87">
      <w:pPr>
        <w:rPr>
          <w:rFonts w:asciiTheme="majorHAnsi" w:hAnsiTheme="majorHAnsi"/>
          <w:b/>
          <w:bCs/>
          <w:iCs/>
          <w:sz w:val="28"/>
        </w:rPr>
      </w:pPr>
      <w:bookmarkStart w:id="2" w:name="_Hlk52816002"/>
      <w:r w:rsidRPr="006B6C87">
        <w:rPr>
          <w:rFonts w:asciiTheme="majorHAnsi" w:hAnsiTheme="majorHAnsi"/>
          <w:b/>
          <w:bCs/>
          <w:iCs/>
          <w:sz w:val="28"/>
        </w:rPr>
        <w:t>„Israel“ – das verstehe ich immer so: Was Israel von Gott selber empfangen hat (Ich bin vorsichtig damit, Israel per se als allzu „schöpferisch“ anzusehen, was geistliche Dinge angeht. Nur, was es von Gott empfangen hat, hat es auch der Welt zu geben!!! Das aber dann sicher!!!)</w:t>
      </w:r>
      <w:r w:rsidRPr="006B6C87">
        <w:rPr>
          <w:rFonts w:asciiTheme="majorHAnsi" w:hAnsiTheme="majorHAnsi"/>
          <w:b/>
          <w:bCs/>
          <w:iCs/>
          <w:sz w:val="28"/>
        </w:rPr>
        <w:br/>
        <w:t>Also: Israel hat das alles VOR uns … aber FÜR uns empfangen … um MIT uns daraus zu leben.</w:t>
      </w:r>
      <w:bookmarkEnd w:id="2"/>
      <w:r w:rsidRPr="006B6C87">
        <w:rPr>
          <w:rFonts w:asciiTheme="majorHAnsi" w:hAnsiTheme="majorHAnsi"/>
          <w:b/>
          <w:bCs/>
          <w:iCs/>
          <w:sz w:val="28"/>
        </w:rPr>
        <w:br/>
        <w:t>(„Wir“ – nicht gemeint „an der Stelle Israels“ … aber zusammen mit Israel haben wir Anteil an dem Reichtum und Erbe Israels!!!)</w:t>
      </w:r>
    </w:p>
    <w:p w14:paraId="196D8204" w14:textId="77777777" w:rsidR="006B6C87" w:rsidRPr="006B6C87" w:rsidRDefault="006B6C87" w:rsidP="006B6C87">
      <w:pPr>
        <w:numPr>
          <w:ilvl w:val="0"/>
          <w:numId w:val="28"/>
        </w:numPr>
        <w:rPr>
          <w:rFonts w:asciiTheme="majorHAnsi" w:hAnsiTheme="majorHAnsi"/>
          <w:sz w:val="28"/>
        </w:rPr>
      </w:pPr>
      <w:r w:rsidRPr="006B6C87">
        <w:rPr>
          <w:rFonts w:asciiTheme="majorHAnsi" w:hAnsiTheme="majorHAnsi"/>
          <w:sz w:val="28"/>
          <w:lang w:val="de-DE"/>
        </w:rPr>
        <w:t>Unsere „Theologie“ kommt aus dem Alten Testament … Es gibt keinen anderen Gott als den Gott, den uns das AT verkündigt.</w:t>
      </w:r>
    </w:p>
    <w:p w14:paraId="19219C70" w14:textId="0FE56061" w:rsidR="006B6C87" w:rsidRPr="006B6C87" w:rsidRDefault="006B6C87" w:rsidP="006B6C87">
      <w:pPr>
        <w:numPr>
          <w:ilvl w:val="0"/>
          <w:numId w:val="28"/>
        </w:numPr>
        <w:rPr>
          <w:rFonts w:asciiTheme="majorHAnsi" w:hAnsiTheme="majorHAnsi"/>
          <w:sz w:val="28"/>
        </w:rPr>
      </w:pPr>
      <w:r w:rsidRPr="006B6C87">
        <w:rPr>
          <w:rFonts w:asciiTheme="majorHAnsi" w:hAnsiTheme="majorHAnsi"/>
          <w:sz w:val="28"/>
          <w:lang w:val="de-DE"/>
        </w:rPr>
        <w:t xml:space="preserve">Fast alles, was wir wissen über Wesen und Charakter Gottes, wissen wir aus dem AT (z.B. </w:t>
      </w:r>
      <w:r w:rsidRPr="009A62F9">
        <w:rPr>
          <w:rFonts w:asciiTheme="majorHAnsi" w:hAnsiTheme="majorHAnsi"/>
          <w:i/>
          <w:iCs/>
          <w:sz w:val="28"/>
          <w:lang w:val="de-DE"/>
        </w:rPr>
        <w:t>2 Mose 34.6-7</w:t>
      </w:r>
      <w:r w:rsidRPr="006B6C87">
        <w:rPr>
          <w:rFonts w:asciiTheme="majorHAnsi" w:hAnsiTheme="majorHAnsi"/>
          <w:sz w:val="28"/>
          <w:lang w:val="de-DE"/>
        </w:rPr>
        <w:t xml:space="preserve"> aber auch </w:t>
      </w:r>
      <w:r w:rsidRPr="009A62F9">
        <w:rPr>
          <w:rFonts w:asciiTheme="majorHAnsi" w:hAnsiTheme="majorHAnsi"/>
          <w:i/>
          <w:iCs/>
          <w:sz w:val="28"/>
          <w:lang w:val="de-DE"/>
        </w:rPr>
        <w:t>Jeremia 31.3</w:t>
      </w:r>
      <w:r w:rsidR="009A62F9" w:rsidRPr="009A62F9">
        <w:rPr>
          <w:rFonts w:asciiTheme="majorHAnsi" w:hAnsiTheme="majorHAnsi"/>
          <w:i/>
          <w:iCs/>
          <w:sz w:val="28"/>
          <w:lang w:val="de-DE"/>
        </w:rPr>
        <w:t>: „…je und je geliebt“</w:t>
      </w:r>
      <w:r w:rsidRPr="006B6C87">
        <w:rPr>
          <w:rFonts w:asciiTheme="majorHAnsi" w:hAnsiTheme="majorHAnsi"/>
          <w:sz w:val="28"/>
          <w:lang w:val="de-DE"/>
        </w:rPr>
        <w:t xml:space="preserve"> – aber auch die Texte, in denen Gott als Richter vorstellt…)</w:t>
      </w:r>
      <w:r w:rsidRPr="006B6C87">
        <w:rPr>
          <w:rFonts w:asciiTheme="majorHAnsi" w:hAnsiTheme="majorHAnsi"/>
          <w:sz w:val="28"/>
          <w:lang w:val="de-DE"/>
        </w:rPr>
        <w:br/>
        <w:t xml:space="preserve">Anmerkung: 2 Mose 34.6-7 ist keine Anrufung Gottes durch </w:t>
      </w:r>
      <w:proofErr w:type="gramStart"/>
      <w:r w:rsidRPr="006B6C87">
        <w:rPr>
          <w:rFonts w:asciiTheme="majorHAnsi" w:hAnsiTheme="majorHAnsi"/>
          <w:sz w:val="28"/>
          <w:lang w:val="de-DE"/>
        </w:rPr>
        <w:t>Mose</w:t>
      </w:r>
      <w:proofErr w:type="gramEnd"/>
      <w:r w:rsidRPr="006B6C87">
        <w:rPr>
          <w:rFonts w:asciiTheme="majorHAnsi" w:hAnsiTheme="majorHAnsi"/>
          <w:sz w:val="28"/>
          <w:lang w:val="de-DE"/>
        </w:rPr>
        <w:t xml:space="preserve"> sondern eine Selbstaussage Gottes:</w:t>
      </w:r>
      <w:r w:rsidRPr="006B6C87">
        <w:rPr>
          <w:rFonts w:asciiTheme="majorHAnsi" w:hAnsiTheme="majorHAnsi"/>
          <w:i/>
          <w:iCs/>
          <w:sz w:val="28"/>
          <w:lang w:val="de-DE"/>
        </w:rPr>
        <w:t xml:space="preserve"> „</w:t>
      </w:r>
      <w:r w:rsidRPr="006B6C87">
        <w:rPr>
          <w:rFonts w:asciiTheme="majorHAnsi" w:hAnsiTheme="majorHAnsi"/>
          <w:i/>
          <w:iCs/>
          <w:sz w:val="28"/>
        </w:rPr>
        <w:t xml:space="preserve">Und der HERR ging vor </w:t>
      </w:r>
      <w:r w:rsidRPr="006B6C87">
        <w:rPr>
          <w:rFonts w:asciiTheme="majorHAnsi" w:hAnsiTheme="majorHAnsi"/>
          <w:i/>
          <w:iCs/>
          <w:sz w:val="28"/>
        </w:rPr>
        <w:lastRenderedPageBreak/>
        <w:t xml:space="preserve">seinem Angesicht vorüber, und er </w:t>
      </w:r>
      <w:r w:rsidRPr="006B6C87">
        <w:rPr>
          <w:rFonts w:asciiTheme="majorHAnsi" w:hAnsiTheme="majorHAnsi"/>
          <w:sz w:val="28"/>
        </w:rPr>
        <w:t>(der Herr!)</w:t>
      </w:r>
      <w:r w:rsidRPr="006B6C87">
        <w:rPr>
          <w:rFonts w:asciiTheme="majorHAnsi" w:hAnsiTheme="majorHAnsi"/>
          <w:i/>
          <w:iCs/>
          <w:sz w:val="28"/>
        </w:rPr>
        <w:t xml:space="preserve"> rief aus: HERR </w:t>
      </w:r>
      <w:r w:rsidRPr="006B6C87">
        <w:rPr>
          <w:rFonts w:asciiTheme="majorHAnsi" w:hAnsiTheme="majorHAnsi"/>
          <w:sz w:val="28"/>
        </w:rPr>
        <w:t>(Jahwe!</w:t>
      </w:r>
      <w:r w:rsidR="009A62F9">
        <w:rPr>
          <w:rFonts w:asciiTheme="majorHAnsi" w:hAnsiTheme="majorHAnsi"/>
          <w:sz w:val="28"/>
        </w:rPr>
        <w:t xml:space="preserve"> – Ich, ich</w:t>
      </w:r>
      <w:r w:rsidRPr="006B6C87">
        <w:rPr>
          <w:rFonts w:asciiTheme="majorHAnsi" w:hAnsiTheme="majorHAnsi"/>
          <w:sz w:val="28"/>
        </w:rPr>
        <w:t>)</w:t>
      </w:r>
      <w:r w:rsidRPr="006B6C87">
        <w:rPr>
          <w:rFonts w:asciiTheme="majorHAnsi" w:hAnsiTheme="majorHAnsi"/>
          <w:i/>
          <w:iCs/>
          <w:sz w:val="28"/>
        </w:rPr>
        <w:t xml:space="preserve">, HERR </w:t>
      </w:r>
      <w:r w:rsidRPr="006B6C87">
        <w:rPr>
          <w:rFonts w:asciiTheme="majorHAnsi" w:hAnsiTheme="majorHAnsi"/>
          <w:sz w:val="28"/>
        </w:rPr>
        <w:t>(Jahwe!</w:t>
      </w:r>
      <w:r w:rsidR="009A62F9">
        <w:rPr>
          <w:rFonts w:asciiTheme="majorHAnsi" w:hAnsiTheme="majorHAnsi"/>
          <w:sz w:val="28"/>
        </w:rPr>
        <w:t xml:space="preserve"> – Ich, ich</w:t>
      </w:r>
      <w:r w:rsidRPr="006B6C87">
        <w:rPr>
          <w:rFonts w:asciiTheme="majorHAnsi" w:hAnsiTheme="majorHAnsi"/>
          <w:sz w:val="28"/>
        </w:rPr>
        <w:t>)</w:t>
      </w:r>
      <w:r w:rsidRPr="006B6C87">
        <w:rPr>
          <w:rFonts w:asciiTheme="majorHAnsi" w:hAnsiTheme="majorHAnsi"/>
          <w:i/>
          <w:iCs/>
          <w:sz w:val="28"/>
        </w:rPr>
        <w:t xml:space="preserve">, Gott, barmherzig und gnädig und geduldig und von großer Gnade und Treue, </w:t>
      </w:r>
      <w:r w:rsidRPr="006B6C87">
        <w:rPr>
          <w:rFonts w:asciiTheme="majorHAnsi" w:hAnsiTheme="majorHAnsi"/>
          <w:i/>
          <w:iCs/>
          <w:sz w:val="28"/>
          <w:vertAlign w:val="superscript"/>
        </w:rPr>
        <w:t>7</w:t>
      </w:r>
      <w:r w:rsidRPr="006B6C87">
        <w:rPr>
          <w:rFonts w:asciiTheme="majorHAnsi" w:hAnsiTheme="majorHAnsi"/>
          <w:i/>
          <w:iCs/>
          <w:sz w:val="28"/>
        </w:rPr>
        <w:t xml:space="preserve"> der da Tausenden Gnade bewahrt und vergibt Missetat, Übertretung und Sünde, aber ungestraft </w:t>
      </w:r>
      <w:proofErr w:type="spellStart"/>
      <w:r w:rsidRPr="006B6C87">
        <w:rPr>
          <w:rFonts w:asciiTheme="majorHAnsi" w:hAnsiTheme="majorHAnsi"/>
          <w:i/>
          <w:iCs/>
          <w:sz w:val="28"/>
        </w:rPr>
        <w:t>läßt</w:t>
      </w:r>
      <w:proofErr w:type="spellEnd"/>
      <w:r w:rsidRPr="006B6C87">
        <w:rPr>
          <w:rFonts w:asciiTheme="majorHAnsi" w:hAnsiTheme="majorHAnsi"/>
          <w:i/>
          <w:iCs/>
          <w:sz w:val="28"/>
        </w:rPr>
        <w:t xml:space="preserve"> er niemand, sondern sucht die Missetat der Väter heim an Kindern und Kindeskindern bis ins dritte und vierte Glied!“</w:t>
      </w:r>
    </w:p>
    <w:p w14:paraId="397B2504" w14:textId="68059132" w:rsidR="006B6C87" w:rsidRPr="006B6C87" w:rsidRDefault="006B6C87" w:rsidP="006B6C87">
      <w:pPr>
        <w:numPr>
          <w:ilvl w:val="0"/>
          <w:numId w:val="28"/>
        </w:numPr>
        <w:rPr>
          <w:rFonts w:asciiTheme="majorHAnsi" w:hAnsiTheme="majorHAnsi"/>
          <w:sz w:val="28"/>
        </w:rPr>
      </w:pPr>
      <w:r w:rsidRPr="006B6C87">
        <w:rPr>
          <w:rFonts w:asciiTheme="majorHAnsi" w:hAnsiTheme="majorHAnsi"/>
          <w:sz w:val="28"/>
          <w:lang w:val="de-DE"/>
        </w:rPr>
        <w:t xml:space="preserve">Jesus war die Auslegung Gottes (Johannes 1.18 – gr. </w:t>
      </w:r>
      <w:proofErr w:type="spellStart"/>
      <w:r w:rsidRPr="006B6C87">
        <w:rPr>
          <w:rFonts w:asciiTheme="majorHAnsi" w:hAnsiTheme="majorHAnsi"/>
          <w:sz w:val="28"/>
          <w:lang w:val="de-DE"/>
        </w:rPr>
        <w:t>exegesato</w:t>
      </w:r>
      <w:proofErr w:type="spellEnd"/>
      <w:r w:rsidRPr="006B6C87">
        <w:rPr>
          <w:rFonts w:asciiTheme="majorHAnsi" w:hAnsiTheme="majorHAnsi"/>
          <w:sz w:val="28"/>
          <w:lang w:val="de-DE"/>
        </w:rPr>
        <w:t>), wie er aus dem Alten Testament bekannt (aber nicht</w:t>
      </w:r>
      <w:r w:rsidR="009A62F9">
        <w:rPr>
          <w:rFonts w:asciiTheme="majorHAnsi" w:hAnsiTheme="majorHAnsi"/>
          <w:sz w:val="28"/>
          <w:lang w:val="de-DE"/>
        </w:rPr>
        <w:t xml:space="preserve"> unbedingt</w:t>
      </w:r>
      <w:r w:rsidR="00967C06">
        <w:rPr>
          <w:rFonts w:asciiTheme="majorHAnsi" w:hAnsiTheme="majorHAnsi"/>
          <w:sz w:val="28"/>
          <w:lang w:val="de-DE"/>
        </w:rPr>
        <w:t xml:space="preserve"> </w:t>
      </w:r>
      <w:r w:rsidR="009A62F9">
        <w:rPr>
          <w:rFonts w:asciiTheme="majorHAnsi" w:hAnsiTheme="majorHAnsi"/>
          <w:sz w:val="28"/>
          <w:lang w:val="de-DE"/>
        </w:rPr>
        <w:t>i</w:t>
      </w:r>
      <w:r w:rsidRPr="006B6C87">
        <w:rPr>
          <w:rFonts w:asciiTheme="majorHAnsi" w:hAnsiTheme="majorHAnsi"/>
          <w:sz w:val="28"/>
          <w:lang w:val="de-DE"/>
        </w:rPr>
        <w:t>mmer vertraut) war.</w:t>
      </w:r>
    </w:p>
    <w:p w14:paraId="4447EA5D" w14:textId="1B6EF1BD" w:rsidR="006B6C87" w:rsidRPr="006B6C87" w:rsidRDefault="006B6C87" w:rsidP="006B6C87">
      <w:pPr>
        <w:numPr>
          <w:ilvl w:val="0"/>
          <w:numId w:val="28"/>
        </w:numPr>
        <w:rPr>
          <w:rFonts w:asciiTheme="majorHAnsi" w:hAnsiTheme="majorHAnsi"/>
          <w:sz w:val="28"/>
        </w:rPr>
      </w:pPr>
      <w:r w:rsidRPr="006B6C87">
        <w:rPr>
          <w:rFonts w:asciiTheme="majorHAnsi" w:hAnsiTheme="majorHAnsi"/>
          <w:sz w:val="28"/>
          <w:lang w:val="de-DE"/>
        </w:rPr>
        <w:t>„Wer mich sieht, sieht den Vater“ – den Vater, den wir aus der Verkündigung des AT kennen (Johannes 14.9)</w:t>
      </w:r>
      <w:r w:rsidR="009A62F9">
        <w:rPr>
          <w:rFonts w:asciiTheme="majorHAnsi" w:hAnsiTheme="majorHAnsi"/>
          <w:sz w:val="28"/>
          <w:lang w:val="de-DE"/>
        </w:rPr>
        <w:t xml:space="preserve"> (Auch wenn der Begriff „Vater“ für Gott im AT nur ca. </w:t>
      </w:r>
      <w:proofErr w:type="gramStart"/>
      <w:r w:rsidR="009A62F9">
        <w:rPr>
          <w:rFonts w:asciiTheme="majorHAnsi" w:hAnsiTheme="majorHAnsi"/>
          <w:sz w:val="28"/>
          <w:lang w:val="de-DE"/>
        </w:rPr>
        <w:t>15 mal</w:t>
      </w:r>
      <w:proofErr w:type="gramEnd"/>
      <w:r w:rsidR="009A62F9">
        <w:rPr>
          <w:rFonts w:asciiTheme="majorHAnsi" w:hAnsiTheme="majorHAnsi"/>
          <w:sz w:val="28"/>
          <w:lang w:val="de-DE"/>
        </w:rPr>
        <w:t xml:space="preserve"> vorkommt</w:t>
      </w:r>
      <w:r w:rsidR="00967C06">
        <w:rPr>
          <w:rFonts w:asciiTheme="majorHAnsi" w:hAnsiTheme="majorHAnsi"/>
          <w:sz w:val="28"/>
          <w:lang w:val="de-DE"/>
        </w:rPr>
        <w:t>…</w:t>
      </w:r>
      <w:r w:rsidR="009A62F9">
        <w:rPr>
          <w:rFonts w:asciiTheme="majorHAnsi" w:hAnsiTheme="majorHAnsi"/>
          <w:sz w:val="28"/>
          <w:lang w:val="de-DE"/>
        </w:rPr>
        <w:t>)</w:t>
      </w:r>
      <w:r w:rsidRPr="006B6C87">
        <w:rPr>
          <w:rFonts w:asciiTheme="majorHAnsi" w:hAnsiTheme="majorHAnsi"/>
          <w:sz w:val="28"/>
          <w:lang w:val="de-DE"/>
        </w:rPr>
        <w:br/>
      </w:r>
    </w:p>
    <w:p w14:paraId="15F6B872" w14:textId="6344C0E5" w:rsidR="006B6C87" w:rsidRPr="006B6C87" w:rsidRDefault="006B6C87" w:rsidP="006B6C87">
      <w:pPr>
        <w:numPr>
          <w:ilvl w:val="0"/>
          <w:numId w:val="28"/>
        </w:numPr>
        <w:rPr>
          <w:rFonts w:asciiTheme="majorHAnsi" w:hAnsiTheme="majorHAnsi"/>
          <w:sz w:val="28"/>
        </w:rPr>
      </w:pPr>
      <w:r w:rsidRPr="006B6C87">
        <w:rPr>
          <w:rFonts w:asciiTheme="majorHAnsi" w:hAnsiTheme="majorHAnsi"/>
          <w:b/>
          <w:bCs/>
          <w:sz w:val="28"/>
          <w:u w:val="single"/>
          <w:lang w:val="de-DE"/>
        </w:rPr>
        <w:t xml:space="preserve">Unsere Ethik </w:t>
      </w:r>
      <w:r w:rsidRPr="006B6C87">
        <w:rPr>
          <w:rFonts w:asciiTheme="majorHAnsi" w:hAnsiTheme="majorHAnsi"/>
          <w:sz w:val="28"/>
          <w:lang w:val="de-DE"/>
        </w:rPr>
        <w:t xml:space="preserve">kommt aus dem AT – selbst bei der Frage nach dem höchsten Gebot (Matthäus 22.34ff) hat Jesus auf die Torah </w:t>
      </w:r>
      <w:proofErr w:type="gramStart"/>
      <w:r w:rsidRPr="006B6C87">
        <w:rPr>
          <w:rFonts w:asciiTheme="majorHAnsi" w:hAnsiTheme="majorHAnsi"/>
          <w:sz w:val="28"/>
          <w:lang w:val="de-DE"/>
        </w:rPr>
        <w:t>zurück verwiesen</w:t>
      </w:r>
      <w:proofErr w:type="gramEnd"/>
      <w:r w:rsidRPr="006B6C87">
        <w:rPr>
          <w:rFonts w:asciiTheme="majorHAnsi" w:hAnsiTheme="majorHAnsi"/>
          <w:sz w:val="28"/>
          <w:lang w:val="de-DE"/>
        </w:rPr>
        <w:t>.</w:t>
      </w:r>
    </w:p>
    <w:p w14:paraId="350EABE8" w14:textId="18F54F7E" w:rsidR="006B6C87" w:rsidRPr="006B6C87" w:rsidRDefault="006B6C87" w:rsidP="006B6C87">
      <w:pPr>
        <w:numPr>
          <w:ilvl w:val="0"/>
          <w:numId w:val="28"/>
        </w:numPr>
        <w:rPr>
          <w:rFonts w:asciiTheme="majorHAnsi" w:hAnsiTheme="majorHAnsi"/>
          <w:sz w:val="28"/>
        </w:rPr>
      </w:pPr>
      <w:r w:rsidRPr="006B6C87">
        <w:rPr>
          <w:rFonts w:asciiTheme="majorHAnsi" w:hAnsiTheme="majorHAnsi"/>
          <w:sz w:val="28"/>
          <w:lang w:val="de-DE"/>
        </w:rPr>
        <w:t>Mit dem Evangelium ist das Gesetz / Gebot nicht einfach erledigt.</w:t>
      </w:r>
      <w:r w:rsidR="009A62F9">
        <w:rPr>
          <w:rFonts w:asciiTheme="majorHAnsi" w:hAnsiTheme="majorHAnsi"/>
          <w:sz w:val="28"/>
          <w:lang w:val="de-DE"/>
        </w:rPr>
        <w:t xml:space="preserve"> Dazu würde ich gerne anmerken:</w:t>
      </w:r>
    </w:p>
    <w:p w14:paraId="0EE5A97E" w14:textId="735398E8" w:rsidR="006B6C87" w:rsidRPr="006B6C87" w:rsidRDefault="006B6C87" w:rsidP="006B6C87">
      <w:pPr>
        <w:numPr>
          <w:ilvl w:val="0"/>
          <w:numId w:val="28"/>
        </w:numPr>
        <w:rPr>
          <w:rFonts w:asciiTheme="majorHAnsi" w:hAnsiTheme="majorHAnsi"/>
          <w:sz w:val="28"/>
        </w:rPr>
      </w:pPr>
      <w:bookmarkStart w:id="3" w:name="_Hlk71363648"/>
      <w:r w:rsidRPr="006B6C87">
        <w:rPr>
          <w:rFonts w:asciiTheme="majorHAnsi" w:hAnsiTheme="majorHAnsi"/>
          <w:b/>
          <w:bCs/>
          <w:sz w:val="28"/>
          <w:u w:val="single"/>
          <w:lang w:val="de-DE"/>
        </w:rPr>
        <w:t>Das moralische Gesetz</w:t>
      </w:r>
      <w:r w:rsidRPr="006B6C87">
        <w:rPr>
          <w:rFonts w:asciiTheme="majorHAnsi" w:hAnsiTheme="majorHAnsi"/>
          <w:sz w:val="28"/>
          <w:lang w:val="de-DE"/>
        </w:rPr>
        <w:t xml:space="preserve"> blieb immer in Kraft – es wurde von Jesus nie aufgehoben. In der Bergpredigt hat er </w:t>
      </w:r>
      <w:r w:rsidR="003040E2">
        <w:rPr>
          <w:rFonts w:asciiTheme="majorHAnsi" w:hAnsiTheme="majorHAnsi"/>
          <w:sz w:val="28"/>
          <w:lang w:val="de-DE"/>
        </w:rPr>
        <w:t>dies</w:t>
      </w:r>
      <w:r w:rsidRPr="006B6C87">
        <w:rPr>
          <w:rFonts w:asciiTheme="majorHAnsi" w:hAnsiTheme="majorHAnsi"/>
          <w:sz w:val="28"/>
          <w:lang w:val="de-DE"/>
        </w:rPr>
        <w:t>es</w:t>
      </w:r>
      <w:r w:rsidR="003040E2">
        <w:rPr>
          <w:rFonts w:asciiTheme="majorHAnsi" w:hAnsiTheme="majorHAnsi"/>
          <w:sz w:val="28"/>
          <w:lang w:val="de-DE"/>
        </w:rPr>
        <w:t xml:space="preserve"> moralische Gesetz</w:t>
      </w:r>
      <w:r w:rsidRPr="006B6C87">
        <w:rPr>
          <w:rFonts w:asciiTheme="majorHAnsi" w:hAnsiTheme="majorHAnsi"/>
          <w:sz w:val="28"/>
          <w:lang w:val="de-DE"/>
        </w:rPr>
        <w:t xml:space="preserve"> zugespitzt.</w:t>
      </w:r>
    </w:p>
    <w:p w14:paraId="1BA401D2" w14:textId="77777777" w:rsidR="006B6C87" w:rsidRPr="006B6C87" w:rsidRDefault="006B6C87" w:rsidP="006B6C87">
      <w:pPr>
        <w:numPr>
          <w:ilvl w:val="0"/>
          <w:numId w:val="28"/>
        </w:numPr>
        <w:rPr>
          <w:rFonts w:asciiTheme="majorHAnsi" w:hAnsiTheme="majorHAnsi"/>
          <w:sz w:val="28"/>
          <w:lang w:val="de-DE"/>
        </w:rPr>
      </w:pPr>
      <w:r w:rsidRPr="006B6C87">
        <w:rPr>
          <w:rFonts w:asciiTheme="majorHAnsi" w:hAnsiTheme="majorHAnsi"/>
          <w:b/>
          <w:bCs/>
          <w:sz w:val="28"/>
          <w:u w:val="single"/>
          <w:lang w:val="de-DE"/>
        </w:rPr>
        <w:t>Ich füge hier ein:</w:t>
      </w:r>
      <w:r w:rsidRPr="006B6C87">
        <w:rPr>
          <w:rFonts w:asciiTheme="majorHAnsi" w:hAnsiTheme="majorHAnsi"/>
          <w:b/>
          <w:bCs/>
          <w:sz w:val="28"/>
          <w:u w:val="single"/>
          <w:lang w:val="de-DE"/>
        </w:rPr>
        <w:br/>
      </w:r>
      <w:r w:rsidRPr="006B6C87">
        <w:rPr>
          <w:rFonts w:asciiTheme="majorHAnsi" w:hAnsiTheme="majorHAnsi"/>
          <w:bCs/>
          <w:sz w:val="28"/>
          <w:lang w:val="de-DE"/>
        </w:rPr>
        <w:t>Mit dem Kommen des Heiligen Geistes in das Herz des Menschen ist auch die Rückbindung an das Gebot verbunden.</w:t>
      </w:r>
      <w:r w:rsidRPr="006B6C87">
        <w:rPr>
          <w:rFonts w:asciiTheme="majorHAnsi" w:hAnsiTheme="majorHAnsi"/>
          <w:bCs/>
          <w:sz w:val="28"/>
          <w:lang w:val="de-DE"/>
        </w:rPr>
        <w:br/>
      </w:r>
      <w:r w:rsidRPr="006B6C87">
        <w:rPr>
          <w:rFonts w:asciiTheme="majorHAnsi" w:hAnsiTheme="majorHAnsi"/>
          <w:b/>
          <w:bCs/>
          <w:i/>
          <w:sz w:val="28"/>
          <w:lang w:val="de-DE"/>
        </w:rPr>
        <w:t>Vgl. Jeremia 31.33 und Hesekiel 11.19 &amp; 36.25-27</w:t>
      </w:r>
      <w:r w:rsidRPr="006B6C87">
        <w:rPr>
          <w:rFonts w:asciiTheme="majorHAnsi" w:hAnsiTheme="majorHAnsi"/>
          <w:b/>
          <w:bCs/>
          <w:i/>
          <w:sz w:val="28"/>
          <w:lang w:val="de-DE"/>
        </w:rPr>
        <w:br/>
      </w:r>
      <w:r w:rsidRPr="006B6C87">
        <w:rPr>
          <w:rFonts w:asciiTheme="majorHAnsi" w:hAnsiTheme="majorHAnsi"/>
          <w:bCs/>
          <w:sz w:val="28"/>
          <w:lang w:val="de-DE"/>
        </w:rPr>
        <w:t xml:space="preserve">Die erste Geistesgabe ist das Gebot </w:t>
      </w:r>
      <w:proofErr w:type="gramStart"/>
      <w:r w:rsidRPr="006B6C87">
        <w:rPr>
          <w:rFonts w:asciiTheme="majorHAnsi" w:hAnsiTheme="majorHAnsi"/>
          <w:bCs/>
          <w:sz w:val="28"/>
          <w:lang w:val="de-DE"/>
        </w:rPr>
        <w:t>…</w:t>
      </w:r>
      <w:proofErr w:type="gramEnd"/>
      <w:r w:rsidRPr="006B6C87">
        <w:rPr>
          <w:rFonts w:asciiTheme="majorHAnsi" w:hAnsiTheme="majorHAnsi"/>
          <w:bCs/>
          <w:sz w:val="28"/>
          <w:lang w:val="de-DE"/>
        </w:rPr>
        <w:t xml:space="preserve"> wenn der Geist kommt, bringt er das Gebot zurück und schafft ein gehorsames Herz.</w:t>
      </w:r>
      <w:r w:rsidRPr="006B6C87">
        <w:rPr>
          <w:rFonts w:asciiTheme="majorHAnsi" w:hAnsiTheme="majorHAnsi"/>
          <w:bCs/>
          <w:sz w:val="28"/>
          <w:lang w:val="de-DE"/>
        </w:rPr>
        <w:br/>
        <w:t>Und man darf Gesetz und Geist, Gebot und Gnade eben nicht gegeneinander ausspielen… (Ohne das Gebot landen wir bei gnadenlosen Verhältnissen!)</w:t>
      </w:r>
      <w:r w:rsidRPr="006B6C87">
        <w:rPr>
          <w:rFonts w:asciiTheme="majorHAnsi" w:hAnsiTheme="majorHAnsi"/>
          <w:bCs/>
          <w:sz w:val="28"/>
          <w:lang w:val="de-DE"/>
        </w:rPr>
        <w:br/>
      </w:r>
      <w:r w:rsidRPr="006B6C87">
        <w:rPr>
          <w:rFonts w:asciiTheme="majorHAnsi" w:hAnsiTheme="majorHAnsi"/>
          <w:sz w:val="28"/>
          <w:lang w:val="de-DE"/>
        </w:rPr>
        <w:t xml:space="preserve">Ohne Gesetz regieren die Instinkte und die Triebe, die Bedürfnisse und Vorlieben, das Begehren und die Leidenschaften – und </w:t>
      </w:r>
      <w:r w:rsidRPr="006B6C87">
        <w:rPr>
          <w:rFonts w:asciiTheme="majorHAnsi" w:hAnsiTheme="majorHAnsi"/>
          <w:sz w:val="28"/>
          <w:lang w:val="de-DE"/>
        </w:rPr>
        <w:lastRenderedPageBreak/>
        <w:t>das geht sehr oft / in der Regel auf Kosten des anderen.</w:t>
      </w:r>
      <w:r w:rsidRPr="006B6C87">
        <w:rPr>
          <w:rFonts w:asciiTheme="majorHAnsi" w:hAnsiTheme="majorHAnsi"/>
          <w:sz w:val="28"/>
          <w:vertAlign w:val="superscript"/>
          <w:lang w:val="de-DE"/>
        </w:rPr>
        <w:footnoteReference w:id="2"/>
      </w:r>
      <w:r w:rsidRPr="006B6C87">
        <w:rPr>
          <w:rFonts w:asciiTheme="majorHAnsi" w:hAnsiTheme="majorHAnsi"/>
          <w:sz w:val="28"/>
          <w:lang w:val="de-DE"/>
        </w:rPr>
        <w:t xml:space="preserve"> Ohne Gesetz landen wir bei gnadenlosen Verhältnissen, schaffen wir das Gebot ab, ist das auch die Abschaffung der Menschlichkeit…</w:t>
      </w:r>
    </w:p>
    <w:p w14:paraId="7DE68DDB" w14:textId="5580025D" w:rsidR="006B6C87" w:rsidRPr="006B6C87" w:rsidRDefault="006B6C87" w:rsidP="006B6C87">
      <w:pPr>
        <w:numPr>
          <w:ilvl w:val="0"/>
          <w:numId w:val="28"/>
        </w:numPr>
        <w:rPr>
          <w:rFonts w:asciiTheme="majorHAnsi" w:hAnsiTheme="majorHAnsi"/>
          <w:sz w:val="28"/>
          <w:lang w:val="de-DE"/>
        </w:rPr>
      </w:pPr>
      <w:r w:rsidRPr="006B6C87">
        <w:rPr>
          <w:rFonts w:asciiTheme="majorHAnsi" w:hAnsiTheme="majorHAnsi"/>
          <w:sz w:val="28"/>
          <w:lang w:val="de-DE"/>
        </w:rPr>
        <w:t>Wir werden aus Gnaden selig – aber unser Heil wird gelebt in den Ordnung</w:t>
      </w:r>
      <w:r w:rsidR="00967C06">
        <w:rPr>
          <w:rFonts w:asciiTheme="majorHAnsi" w:hAnsiTheme="majorHAnsi"/>
          <w:sz w:val="28"/>
          <w:lang w:val="de-DE"/>
        </w:rPr>
        <w:t>en</w:t>
      </w:r>
      <w:r w:rsidRPr="006B6C87">
        <w:rPr>
          <w:rFonts w:asciiTheme="majorHAnsi" w:hAnsiTheme="majorHAnsi"/>
          <w:sz w:val="28"/>
          <w:lang w:val="de-DE"/>
        </w:rPr>
        <w:t xml:space="preserve"> der Liebe.</w:t>
      </w:r>
    </w:p>
    <w:p w14:paraId="10DD1016" w14:textId="77777777" w:rsidR="006B6C87" w:rsidRPr="006B6C87" w:rsidRDefault="006B6C87" w:rsidP="006B6C87">
      <w:pPr>
        <w:numPr>
          <w:ilvl w:val="0"/>
          <w:numId w:val="28"/>
        </w:numPr>
        <w:rPr>
          <w:rFonts w:asciiTheme="majorHAnsi" w:hAnsiTheme="majorHAnsi"/>
          <w:sz w:val="28"/>
          <w:lang w:val="de-DE"/>
        </w:rPr>
      </w:pPr>
      <w:r w:rsidRPr="006B6C87">
        <w:rPr>
          <w:rFonts w:asciiTheme="majorHAnsi" w:hAnsiTheme="majorHAnsi"/>
          <w:sz w:val="28"/>
          <w:lang w:val="de-DE"/>
        </w:rPr>
        <w:t>Es ist Gnade, wenn wir nach dem Scheitern am Gesetz angenommen werden und bleiben. Aber die Gnade hebt das Gesetz nicht einfach auf. „Torah“ – die Weisung Gottes = die Wahrheit über Gott…</w:t>
      </w:r>
    </w:p>
    <w:p w14:paraId="0BBEC37C" w14:textId="77777777" w:rsidR="006B6C87" w:rsidRPr="006B6C87" w:rsidRDefault="006B6C87" w:rsidP="006B6C87">
      <w:pPr>
        <w:numPr>
          <w:ilvl w:val="0"/>
          <w:numId w:val="28"/>
        </w:numPr>
        <w:rPr>
          <w:rFonts w:asciiTheme="majorHAnsi" w:hAnsiTheme="majorHAnsi"/>
          <w:b/>
          <w:sz w:val="28"/>
        </w:rPr>
      </w:pPr>
      <w:r w:rsidRPr="006B6C87">
        <w:rPr>
          <w:rFonts w:asciiTheme="majorHAnsi" w:hAnsiTheme="majorHAnsi"/>
          <w:sz w:val="28"/>
          <w:lang w:val="de-DE"/>
        </w:rPr>
        <w:t>Glaube führt zum Gehorsam.</w:t>
      </w:r>
      <w:r w:rsidRPr="006B6C87">
        <w:rPr>
          <w:rFonts w:asciiTheme="majorHAnsi" w:hAnsiTheme="majorHAnsi"/>
          <w:sz w:val="28"/>
          <w:lang w:val="de-DE"/>
        </w:rPr>
        <w:br/>
        <w:t>Gnade beschenkt mit dem Gebot.</w:t>
      </w:r>
      <w:r w:rsidRPr="006B6C87">
        <w:rPr>
          <w:rFonts w:asciiTheme="majorHAnsi" w:hAnsiTheme="majorHAnsi"/>
          <w:sz w:val="28"/>
          <w:lang w:val="de-DE"/>
        </w:rPr>
        <w:br/>
        <w:t>Das Gebot ist Gnade.</w:t>
      </w:r>
      <w:r w:rsidRPr="006B6C87">
        <w:rPr>
          <w:rFonts w:asciiTheme="majorHAnsi" w:hAnsiTheme="majorHAnsi"/>
          <w:sz w:val="28"/>
          <w:lang w:val="de-DE"/>
        </w:rPr>
        <w:br/>
        <w:t>Die erste Geistesgabe ist das Gebot.</w:t>
      </w:r>
      <w:r w:rsidRPr="006B6C87">
        <w:rPr>
          <w:rFonts w:asciiTheme="majorHAnsi" w:hAnsiTheme="majorHAnsi"/>
          <w:sz w:val="28"/>
          <w:lang w:val="de-DE"/>
        </w:rPr>
        <w:br/>
      </w:r>
      <w:r w:rsidRPr="006B6C87">
        <w:rPr>
          <w:rFonts w:asciiTheme="majorHAnsi" w:hAnsiTheme="majorHAnsi"/>
          <w:b/>
          <w:sz w:val="28"/>
        </w:rPr>
        <w:t>Beziehung führt zur Erziehung.</w:t>
      </w:r>
      <w:r w:rsidRPr="006B6C87">
        <w:rPr>
          <w:rFonts w:asciiTheme="majorHAnsi" w:hAnsiTheme="majorHAnsi"/>
          <w:b/>
          <w:sz w:val="28"/>
        </w:rPr>
        <w:br/>
        <w:t>Heil wirkt sich aus in Heiligung.</w:t>
      </w:r>
      <w:r w:rsidRPr="006B6C87">
        <w:rPr>
          <w:rFonts w:asciiTheme="majorHAnsi" w:hAnsiTheme="majorHAnsi"/>
          <w:b/>
          <w:sz w:val="28"/>
        </w:rPr>
        <w:br/>
        <w:t>Mein Verhältnis bestimmt auch mein Verhalten.</w:t>
      </w:r>
      <w:r w:rsidRPr="006B6C87">
        <w:rPr>
          <w:rFonts w:asciiTheme="majorHAnsi" w:hAnsiTheme="majorHAnsi"/>
          <w:b/>
          <w:sz w:val="28"/>
        </w:rPr>
        <w:br/>
        <w:t>Leben mit Gott ist Leben in Ordnungen der Liebe</w:t>
      </w:r>
      <w:r w:rsidRPr="006B6C87">
        <w:rPr>
          <w:rFonts w:asciiTheme="majorHAnsi" w:hAnsiTheme="majorHAnsi"/>
          <w:b/>
          <w:sz w:val="28"/>
        </w:rPr>
        <w:br/>
        <w:t>(…und nie die Reihenfolge vertauschen!)</w:t>
      </w:r>
      <w:r w:rsidRPr="006B6C87">
        <w:rPr>
          <w:rFonts w:asciiTheme="majorHAnsi" w:hAnsiTheme="majorHAnsi"/>
          <w:b/>
          <w:sz w:val="28"/>
        </w:rPr>
        <w:br/>
        <w:t>Gnade nimmt auch nach Scheitern wieder an.</w:t>
      </w:r>
    </w:p>
    <w:p w14:paraId="305E14F6" w14:textId="2AE78187" w:rsidR="006B6C87" w:rsidRPr="006B6C87" w:rsidRDefault="003040E2" w:rsidP="006B6C87">
      <w:pPr>
        <w:numPr>
          <w:ilvl w:val="0"/>
          <w:numId w:val="28"/>
        </w:numPr>
        <w:rPr>
          <w:rFonts w:asciiTheme="majorHAnsi" w:hAnsiTheme="majorHAnsi"/>
          <w:sz w:val="28"/>
        </w:rPr>
      </w:pPr>
      <w:r>
        <w:rPr>
          <w:rFonts w:asciiTheme="majorHAnsi" w:hAnsiTheme="majorHAnsi"/>
          <w:sz w:val="28"/>
        </w:rPr>
        <w:t xml:space="preserve">Nochmal: </w:t>
      </w:r>
      <w:r w:rsidR="006B6C87" w:rsidRPr="006B6C87">
        <w:rPr>
          <w:rFonts w:asciiTheme="majorHAnsi" w:hAnsiTheme="majorHAnsi"/>
          <w:sz w:val="28"/>
        </w:rPr>
        <w:t xml:space="preserve">Es ist Gnade, wenn wir nach dem Scheitern am Gesetz angenommen werden und bleiben. Aber die Gnade hebt das Gesetz nicht einfach auf. </w:t>
      </w:r>
      <w:r>
        <w:rPr>
          <w:rFonts w:asciiTheme="majorHAnsi" w:hAnsiTheme="majorHAnsi"/>
          <w:sz w:val="28"/>
        </w:rPr>
        <w:t xml:space="preserve">Man kann es auch so sagen: Ohne Gesetz bräuchte es die Gnade ja gar nicht. </w:t>
      </w:r>
      <w:r>
        <w:rPr>
          <w:rFonts w:asciiTheme="majorHAnsi" w:hAnsiTheme="majorHAnsi"/>
          <w:sz w:val="28"/>
        </w:rPr>
        <w:br/>
      </w:r>
      <w:r w:rsidR="006B6C87" w:rsidRPr="006B6C87">
        <w:rPr>
          <w:rFonts w:asciiTheme="majorHAnsi" w:hAnsiTheme="majorHAnsi"/>
          <w:sz w:val="28"/>
        </w:rPr>
        <w:t xml:space="preserve">Es ist eher anders: Ohne Gesetz landen wir bei gnadenlosen Verhältnissen, schaffen wir das Gebot ab, ist das auch die Abschaffung des Menschen … </w:t>
      </w:r>
      <w:bookmarkStart w:id="4" w:name="_Hlk13205224"/>
      <w:r w:rsidR="006B6C87" w:rsidRPr="006B6C87">
        <w:rPr>
          <w:rFonts w:asciiTheme="majorHAnsi" w:hAnsiTheme="majorHAnsi"/>
          <w:sz w:val="28"/>
        </w:rPr>
        <w:t xml:space="preserve">und eine Kirche bzw. Gemeinde, die das Gebot verlässt ist, ist auch eine vom Geist verlassene Kirche. – Hesekiel 8-11 … Die </w:t>
      </w:r>
      <w:r w:rsidR="006B6C87" w:rsidRPr="006B6C87">
        <w:rPr>
          <w:rFonts w:asciiTheme="majorHAnsi" w:hAnsiTheme="majorHAnsi"/>
          <w:b/>
          <w:sz w:val="28"/>
        </w:rPr>
        <w:t>Herrlichkeit</w:t>
      </w:r>
      <w:r w:rsidR="006B6C87" w:rsidRPr="006B6C87">
        <w:rPr>
          <w:rFonts w:asciiTheme="majorHAnsi" w:hAnsiTheme="majorHAnsi"/>
          <w:sz w:val="28"/>
        </w:rPr>
        <w:t xml:space="preserve"> Gottes wandert aus, weil sich im Tempel der Götzendienst breit gemacht hat.</w:t>
      </w:r>
      <w:r w:rsidR="00967C06">
        <w:rPr>
          <w:rFonts w:asciiTheme="majorHAnsi" w:hAnsiTheme="majorHAnsi"/>
          <w:sz w:val="28"/>
        </w:rPr>
        <w:t>.</w:t>
      </w:r>
      <w:r w:rsidR="006B6C87" w:rsidRPr="006B6C87">
        <w:rPr>
          <w:rFonts w:asciiTheme="majorHAnsi" w:hAnsiTheme="majorHAnsi"/>
          <w:sz w:val="28"/>
        </w:rPr>
        <w:t>.)</w:t>
      </w:r>
      <w:bookmarkEnd w:id="3"/>
      <w:bookmarkEnd w:id="4"/>
    </w:p>
    <w:p w14:paraId="2456DB97" w14:textId="77777777" w:rsidR="006B6C87" w:rsidRPr="006B6C87" w:rsidRDefault="006B6C87" w:rsidP="006B6C87">
      <w:pPr>
        <w:numPr>
          <w:ilvl w:val="0"/>
          <w:numId w:val="28"/>
        </w:numPr>
        <w:rPr>
          <w:rFonts w:asciiTheme="majorHAnsi" w:hAnsiTheme="majorHAnsi"/>
          <w:sz w:val="28"/>
        </w:rPr>
      </w:pPr>
      <w:r w:rsidRPr="006B6C87">
        <w:rPr>
          <w:rFonts w:asciiTheme="majorHAnsi" w:hAnsiTheme="majorHAnsi"/>
          <w:b/>
          <w:bCs/>
          <w:sz w:val="28"/>
          <w:u w:val="single"/>
          <w:lang w:val="de-DE"/>
        </w:rPr>
        <w:lastRenderedPageBreak/>
        <w:t>(2 Mose 23.19 – ein Verbot kanaanitischer Fruchtbarkeitsriten! – Nehemia Gordon!)</w:t>
      </w:r>
    </w:p>
    <w:p w14:paraId="3332E881" w14:textId="77777777" w:rsidR="006B6C87" w:rsidRPr="006B6C87" w:rsidRDefault="006B6C87" w:rsidP="006B6C87">
      <w:pPr>
        <w:numPr>
          <w:ilvl w:val="0"/>
          <w:numId w:val="28"/>
        </w:numPr>
        <w:rPr>
          <w:rFonts w:asciiTheme="majorHAnsi" w:hAnsiTheme="majorHAnsi"/>
          <w:sz w:val="28"/>
        </w:rPr>
      </w:pPr>
      <w:r w:rsidRPr="006B6C87">
        <w:rPr>
          <w:rFonts w:asciiTheme="majorHAnsi" w:hAnsiTheme="majorHAnsi"/>
          <w:b/>
          <w:bCs/>
          <w:sz w:val="28"/>
          <w:u w:val="single"/>
          <w:lang w:val="de-DE"/>
        </w:rPr>
        <w:t>Das kultische Gesetz</w:t>
      </w:r>
      <w:r w:rsidRPr="006B6C87">
        <w:rPr>
          <w:rFonts w:asciiTheme="majorHAnsi" w:hAnsiTheme="majorHAnsi"/>
          <w:sz w:val="28"/>
          <w:lang w:val="de-DE"/>
        </w:rPr>
        <w:t xml:space="preserve"> (Opfer, Priester, Heiligtum, der Kult) wurde in Christus erfüllt. Es ist aber damit nicht einfach erledigt, sondern bietet eine Fülle von Illustrationen für unseren Dienst als Priester, für unsere Hingabe als / im Opfer und unseren Gottesdienst (Stiftshütte, Tempel!)</w:t>
      </w:r>
    </w:p>
    <w:p w14:paraId="430E5CA1" w14:textId="0E60E66C" w:rsidR="006B6C87" w:rsidRPr="006B6C87" w:rsidRDefault="006B6C87" w:rsidP="006B6C87">
      <w:pPr>
        <w:numPr>
          <w:ilvl w:val="0"/>
          <w:numId w:val="28"/>
        </w:numPr>
        <w:rPr>
          <w:rFonts w:asciiTheme="majorHAnsi" w:hAnsiTheme="majorHAnsi"/>
          <w:sz w:val="28"/>
        </w:rPr>
      </w:pPr>
      <w:r w:rsidRPr="006B6C87">
        <w:rPr>
          <w:rFonts w:asciiTheme="majorHAnsi" w:hAnsiTheme="majorHAnsi"/>
          <w:b/>
          <w:bCs/>
          <w:sz w:val="28"/>
          <w:u w:val="single"/>
          <w:lang w:val="de-DE"/>
        </w:rPr>
        <w:t>Das soziale Gesetz</w:t>
      </w:r>
      <w:r w:rsidRPr="006B6C87">
        <w:rPr>
          <w:rFonts w:asciiTheme="majorHAnsi" w:hAnsiTheme="majorHAnsi"/>
          <w:sz w:val="28"/>
          <w:lang w:val="de-DE"/>
        </w:rPr>
        <w:t xml:space="preserve"> war stark situationsabhängig und konnte an veränderte Situationen angepasst werden. Dabei geht es darum, das Prinzip zu begreifen, das jeweils dahintersteht – und dieses Prinzip intelligent in einer veränderten Situation anzuwenden.</w:t>
      </w:r>
      <w:r w:rsidRPr="006B6C87">
        <w:rPr>
          <w:rFonts w:asciiTheme="majorHAnsi" w:hAnsiTheme="majorHAnsi"/>
          <w:sz w:val="28"/>
          <w:lang w:val="de-DE"/>
        </w:rPr>
        <w:br/>
        <w:t xml:space="preserve">(Geländer auf dem Dach, das </w:t>
      </w:r>
      <w:proofErr w:type="spellStart"/>
      <w:r w:rsidRPr="006B6C87">
        <w:rPr>
          <w:rFonts w:asciiTheme="majorHAnsi" w:hAnsiTheme="majorHAnsi"/>
          <w:sz w:val="28"/>
          <w:lang w:val="de-DE"/>
        </w:rPr>
        <w:t>Schauferl</w:t>
      </w:r>
      <w:proofErr w:type="spellEnd"/>
      <w:r w:rsidRPr="006B6C87">
        <w:rPr>
          <w:rFonts w:asciiTheme="majorHAnsi" w:hAnsiTheme="majorHAnsi"/>
          <w:sz w:val="28"/>
          <w:lang w:val="de-DE"/>
        </w:rPr>
        <w:t>, eine Zisterne ordentlich abdecken…)</w:t>
      </w:r>
    </w:p>
    <w:p w14:paraId="19045612" w14:textId="77777777" w:rsidR="006B6C87" w:rsidRPr="006B6C87" w:rsidRDefault="006B6C87" w:rsidP="006B6C87">
      <w:pPr>
        <w:numPr>
          <w:ilvl w:val="0"/>
          <w:numId w:val="29"/>
        </w:numPr>
        <w:rPr>
          <w:rFonts w:asciiTheme="majorHAnsi" w:hAnsiTheme="majorHAnsi"/>
          <w:sz w:val="28"/>
        </w:rPr>
      </w:pPr>
      <w:r w:rsidRPr="006B6C87">
        <w:rPr>
          <w:rFonts w:asciiTheme="majorHAnsi" w:hAnsiTheme="majorHAnsi"/>
          <w:b/>
          <w:bCs/>
          <w:sz w:val="28"/>
          <w:u w:val="single"/>
          <w:lang w:val="de-DE"/>
        </w:rPr>
        <w:t xml:space="preserve">Aus den Propheten </w:t>
      </w:r>
      <w:r w:rsidRPr="006B6C87">
        <w:rPr>
          <w:rFonts w:asciiTheme="majorHAnsi" w:hAnsiTheme="majorHAnsi"/>
          <w:sz w:val="28"/>
          <w:lang w:val="de-DE"/>
        </w:rPr>
        <w:t xml:space="preserve">empfangen wir bis heute Weisung für die kritische Stunde (der Gemeinde), Trost und Ermutigung, Ausblick über den Zeithorizont hinaus. </w:t>
      </w:r>
    </w:p>
    <w:p w14:paraId="5666B240" w14:textId="77777777" w:rsidR="006B6C87" w:rsidRPr="006B6C87" w:rsidRDefault="006B6C87" w:rsidP="006B6C87">
      <w:pPr>
        <w:numPr>
          <w:ilvl w:val="0"/>
          <w:numId w:val="29"/>
        </w:numPr>
        <w:rPr>
          <w:rFonts w:asciiTheme="majorHAnsi" w:hAnsiTheme="majorHAnsi"/>
          <w:sz w:val="28"/>
        </w:rPr>
      </w:pPr>
      <w:r w:rsidRPr="006B6C87">
        <w:rPr>
          <w:rFonts w:asciiTheme="majorHAnsi" w:hAnsiTheme="majorHAnsi"/>
          <w:b/>
          <w:bCs/>
          <w:sz w:val="28"/>
          <w:u w:val="single"/>
          <w:lang w:val="de-DE"/>
        </w:rPr>
        <w:t xml:space="preserve">Die Psalmen </w:t>
      </w:r>
      <w:r w:rsidRPr="006B6C87">
        <w:rPr>
          <w:rFonts w:asciiTheme="majorHAnsi" w:hAnsiTheme="majorHAnsi"/>
          <w:sz w:val="28"/>
          <w:lang w:val="de-DE"/>
        </w:rPr>
        <w:t xml:space="preserve">leiten unser persönliches Beten und unser Beten im Gottesdienst. </w:t>
      </w:r>
    </w:p>
    <w:p w14:paraId="3CD1268E" w14:textId="77777777" w:rsidR="006B6C87" w:rsidRPr="006B6C87" w:rsidRDefault="006B6C87" w:rsidP="006B6C87">
      <w:pPr>
        <w:numPr>
          <w:ilvl w:val="0"/>
          <w:numId w:val="29"/>
        </w:numPr>
        <w:rPr>
          <w:rFonts w:asciiTheme="majorHAnsi" w:hAnsiTheme="majorHAnsi"/>
          <w:sz w:val="28"/>
        </w:rPr>
      </w:pPr>
      <w:r w:rsidRPr="006B6C87">
        <w:rPr>
          <w:rFonts w:asciiTheme="majorHAnsi" w:hAnsiTheme="majorHAnsi"/>
          <w:b/>
          <w:bCs/>
          <w:sz w:val="28"/>
          <w:u w:val="single"/>
          <w:lang w:val="de-DE"/>
        </w:rPr>
        <w:t xml:space="preserve">Die Weisheitsliteratur und das Gebot der Torah </w:t>
      </w:r>
      <w:r w:rsidRPr="006B6C87">
        <w:rPr>
          <w:rFonts w:asciiTheme="majorHAnsi" w:hAnsiTheme="majorHAnsi"/>
          <w:sz w:val="28"/>
          <w:lang w:val="de-DE"/>
        </w:rPr>
        <w:t>formen unsere Lebensführung.</w:t>
      </w:r>
      <w:r w:rsidRPr="006B6C87">
        <w:rPr>
          <w:rFonts w:asciiTheme="majorHAnsi" w:hAnsiTheme="majorHAnsi"/>
          <w:sz w:val="28"/>
          <w:lang w:val="de-DE"/>
        </w:rPr>
        <w:br/>
        <w:t>Und hier würde ich gerne anfügen – ohne „den Griechen und Römern etwas am Zeug flicken zu wollen“: Griechische Weisheit hat die Welt nicht unbedingt zu einem besseren Ort gemacht (vgl. die einführenden Anmerkungen zur „Geschichte der Barmherzigkeit“: Es war ein Fehler, die griechische Welt zu idealisieren – Frauen, Kinder, Sklaven, Behinderte, Schwache hatten kein gutes Leben…).</w:t>
      </w:r>
      <w:r w:rsidRPr="006B6C87">
        <w:rPr>
          <w:rFonts w:asciiTheme="majorHAnsi" w:hAnsiTheme="majorHAnsi"/>
          <w:sz w:val="28"/>
          <w:lang w:val="de-DE"/>
        </w:rPr>
        <w:br/>
        <w:t>Es war dieses scheinbar so schlichte („simple“) Evangelium, das – wenn es wirklich gelebt wurde – dieser Welt ein anderes Gesicht gegeben hat (vgl. ausführlich dazu „Geschichte der Barmherzigkeit“)</w:t>
      </w:r>
    </w:p>
    <w:p w14:paraId="3EC0DF3E" w14:textId="2B6C90F8" w:rsidR="006B6C87" w:rsidRPr="006B6C87" w:rsidRDefault="006B6C87" w:rsidP="006B6C87">
      <w:pPr>
        <w:numPr>
          <w:ilvl w:val="0"/>
          <w:numId w:val="29"/>
        </w:numPr>
        <w:rPr>
          <w:rFonts w:asciiTheme="majorHAnsi" w:hAnsiTheme="majorHAnsi"/>
          <w:sz w:val="28"/>
        </w:rPr>
      </w:pPr>
      <w:r w:rsidRPr="006B6C87">
        <w:rPr>
          <w:rFonts w:asciiTheme="majorHAnsi" w:hAnsiTheme="majorHAnsi"/>
          <w:b/>
          <w:bCs/>
          <w:sz w:val="28"/>
          <w:u w:val="single"/>
          <w:lang w:val="de-DE"/>
        </w:rPr>
        <w:t>Die „Großen der Bibel“</w:t>
      </w:r>
      <w:r w:rsidR="003040E2">
        <w:rPr>
          <w:rFonts w:asciiTheme="majorHAnsi" w:hAnsiTheme="majorHAnsi"/>
          <w:sz w:val="28"/>
          <w:lang w:val="de-DE"/>
        </w:rPr>
        <w:t xml:space="preserve"> </w:t>
      </w:r>
      <w:r w:rsidRPr="006B6C87">
        <w:rPr>
          <w:rFonts w:asciiTheme="majorHAnsi" w:hAnsiTheme="majorHAnsi"/>
          <w:sz w:val="28"/>
          <w:lang w:val="de-DE"/>
        </w:rPr>
        <w:t>sind immer noch Vorbild und Warnung.</w:t>
      </w:r>
      <w:r w:rsidR="003040E2">
        <w:rPr>
          <w:rFonts w:asciiTheme="majorHAnsi" w:hAnsiTheme="majorHAnsi"/>
          <w:sz w:val="28"/>
          <w:lang w:val="de-DE"/>
        </w:rPr>
        <w:t xml:space="preserve"> Wir lernen von den Geschichten Abrahams, Josephs, Davids</w:t>
      </w:r>
    </w:p>
    <w:p w14:paraId="08411635" w14:textId="12D7CA7D" w:rsidR="006B6C87" w:rsidRPr="006B6C87" w:rsidRDefault="006B6C87" w:rsidP="006B6C87">
      <w:pPr>
        <w:numPr>
          <w:ilvl w:val="0"/>
          <w:numId w:val="30"/>
        </w:numPr>
        <w:rPr>
          <w:rFonts w:asciiTheme="majorHAnsi" w:hAnsiTheme="majorHAnsi"/>
          <w:i/>
          <w:sz w:val="28"/>
          <w:lang w:val="de-DE"/>
        </w:rPr>
      </w:pPr>
      <w:r w:rsidRPr="006B6C87">
        <w:rPr>
          <w:rFonts w:asciiTheme="majorHAnsi" w:hAnsiTheme="majorHAnsi"/>
          <w:b/>
          <w:bCs/>
          <w:sz w:val="28"/>
          <w:u w:val="single"/>
        </w:rPr>
        <w:lastRenderedPageBreak/>
        <w:t xml:space="preserve">Im </w:t>
      </w:r>
      <w:r w:rsidRPr="006B6C87">
        <w:rPr>
          <w:rFonts w:asciiTheme="majorHAnsi" w:hAnsiTheme="majorHAnsi"/>
          <w:b/>
          <w:bCs/>
          <w:sz w:val="28"/>
          <w:u w:val="single"/>
          <w:lang w:val="de-DE"/>
        </w:rPr>
        <w:t xml:space="preserve">Brief an die Römer </w:t>
      </w:r>
      <w:r w:rsidR="003040E2">
        <w:rPr>
          <w:rFonts w:asciiTheme="majorHAnsi" w:hAnsiTheme="majorHAnsi"/>
          <w:b/>
          <w:bCs/>
          <w:sz w:val="28"/>
          <w:u w:val="single"/>
          <w:lang w:val="de-DE"/>
        </w:rPr>
        <w:t xml:space="preserve">(Kern und Stern reformatorischer Frömmigkeit!) gibt es </w:t>
      </w:r>
      <w:r w:rsidRPr="006B6C87">
        <w:rPr>
          <w:rFonts w:asciiTheme="majorHAnsi" w:hAnsiTheme="majorHAnsi"/>
          <w:b/>
          <w:bCs/>
          <w:sz w:val="28"/>
          <w:u w:val="single"/>
          <w:lang w:val="de-DE"/>
        </w:rPr>
        <w:t>fast kein Kapitel, das nicht auf das Alte Testament zugreift:</w:t>
      </w:r>
      <w:r w:rsidRPr="006B6C87">
        <w:rPr>
          <w:rFonts w:asciiTheme="majorHAnsi" w:hAnsiTheme="majorHAnsi"/>
          <w:i/>
          <w:sz w:val="28"/>
          <w:lang w:val="de-DE"/>
        </w:rPr>
        <w:t xml:space="preserve"> </w:t>
      </w:r>
    </w:p>
    <w:p w14:paraId="43FDAA13" w14:textId="77777777" w:rsidR="006B6C87" w:rsidRPr="006B6C87" w:rsidRDefault="006B6C87" w:rsidP="006B6C87">
      <w:pPr>
        <w:numPr>
          <w:ilvl w:val="0"/>
          <w:numId w:val="30"/>
        </w:numPr>
        <w:rPr>
          <w:rFonts w:asciiTheme="majorHAnsi" w:hAnsiTheme="majorHAnsi"/>
          <w:i/>
          <w:sz w:val="28"/>
          <w:lang w:val="de-DE"/>
        </w:rPr>
      </w:pPr>
      <w:r w:rsidRPr="006B6C87">
        <w:rPr>
          <w:rFonts w:asciiTheme="majorHAnsi" w:hAnsiTheme="majorHAnsi"/>
          <w:i/>
          <w:sz w:val="28"/>
          <w:lang w:val="de-DE"/>
        </w:rPr>
        <w:t>Römer 1.2 &amp; 3.21 – das Evangelium, bezeugt im Gesetz und in den Propheten; (auch Römer 1.3 – Christus kommt aus dem Samen Davids nach dem Fleisch)</w:t>
      </w:r>
    </w:p>
    <w:p w14:paraId="757264EE" w14:textId="77777777" w:rsidR="006B6C87" w:rsidRPr="006B6C87" w:rsidRDefault="006B6C87" w:rsidP="006B6C87">
      <w:pPr>
        <w:numPr>
          <w:ilvl w:val="0"/>
          <w:numId w:val="30"/>
        </w:numPr>
        <w:rPr>
          <w:rFonts w:asciiTheme="majorHAnsi" w:hAnsiTheme="majorHAnsi"/>
          <w:i/>
          <w:sz w:val="28"/>
          <w:lang w:val="de-DE"/>
        </w:rPr>
      </w:pPr>
      <w:r w:rsidRPr="006B6C87">
        <w:rPr>
          <w:rFonts w:asciiTheme="majorHAnsi" w:hAnsiTheme="majorHAnsi"/>
          <w:i/>
          <w:sz w:val="28"/>
          <w:lang w:val="de-DE"/>
        </w:rPr>
        <w:t xml:space="preserve">Römer 2.1-16: Gott als Richter – das kommt aus dem AT. </w:t>
      </w:r>
    </w:p>
    <w:p w14:paraId="4096E9FC" w14:textId="77777777" w:rsidR="006B6C87" w:rsidRPr="006B6C87" w:rsidRDefault="006B6C87" w:rsidP="006B6C87">
      <w:pPr>
        <w:numPr>
          <w:ilvl w:val="0"/>
          <w:numId w:val="30"/>
        </w:numPr>
        <w:rPr>
          <w:rFonts w:asciiTheme="majorHAnsi" w:hAnsiTheme="majorHAnsi"/>
          <w:i/>
          <w:sz w:val="28"/>
          <w:lang w:val="de-DE"/>
        </w:rPr>
      </w:pPr>
      <w:r w:rsidRPr="006B6C87">
        <w:rPr>
          <w:rFonts w:asciiTheme="majorHAnsi" w:hAnsiTheme="majorHAnsi"/>
          <w:i/>
          <w:sz w:val="28"/>
          <w:lang w:val="de-DE"/>
        </w:rPr>
        <w:t xml:space="preserve">Römer 2.17ff: Gesetz und Beschneidung; </w:t>
      </w:r>
    </w:p>
    <w:p w14:paraId="789B3532" w14:textId="77777777" w:rsidR="006B6C87" w:rsidRPr="006B6C87" w:rsidRDefault="006B6C87" w:rsidP="006B6C87">
      <w:pPr>
        <w:numPr>
          <w:ilvl w:val="0"/>
          <w:numId w:val="30"/>
        </w:numPr>
        <w:rPr>
          <w:rFonts w:asciiTheme="majorHAnsi" w:hAnsiTheme="majorHAnsi"/>
          <w:i/>
          <w:sz w:val="28"/>
          <w:lang w:val="de-DE"/>
        </w:rPr>
      </w:pPr>
      <w:r w:rsidRPr="006B6C87">
        <w:rPr>
          <w:rFonts w:asciiTheme="majorHAnsi" w:hAnsiTheme="majorHAnsi"/>
          <w:i/>
          <w:sz w:val="28"/>
          <w:lang w:val="de-DE"/>
        </w:rPr>
        <w:t>Römer 3: in den Versen 1-8 geht es u.a. (zuerst) um Israel; dann der Schriftbeweis in den Versen 9-20 (AT-Zitate) und das Sühnopfer in Römer 3.24-25; und: „die Juden (kommen) aus dem Glauben.“</w:t>
      </w:r>
    </w:p>
    <w:p w14:paraId="7554B865" w14:textId="77777777" w:rsidR="006B6C87" w:rsidRPr="006B6C87" w:rsidRDefault="006B6C87" w:rsidP="006B6C87">
      <w:pPr>
        <w:numPr>
          <w:ilvl w:val="0"/>
          <w:numId w:val="30"/>
        </w:numPr>
        <w:rPr>
          <w:rFonts w:asciiTheme="majorHAnsi" w:hAnsiTheme="majorHAnsi"/>
          <w:i/>
          <w:sz w:val="28"/>
          <w:lang w:val="de-DE"/>
        </w:rPr>
      </w:pPr>
      <w:r w:rsidRPr="006B6C87">
        <w:rPr>
          <w:rFonts w:asciiTheme="majorHAnsi" w:hAnsiTheme="majorHAnsi"/>
          <w:i/>
          <w:sz w:val="28"/>
          <w:lang w:val="de-DE"/>
        </w:rPr>
        <w:t xml:space="preserve">Römer </w:t>
      </w:r>
      <w:proofErr w:type="gramStart"/>
      <w:r w:rsidRPr="006B6C87">
        <w:rPr>
          <w:rFonts w:asciiTheme="majorHAnsi" w:hAnsiTheme="majorHAnsi"/>
          <w:i/>
          <w:sz w:val="28"/>
          <w:lang w:val="de-DE"/>
        </w:rPr>
        <w:t>4 :</w:t>
      </w:r>
      <w:proofErr w:type="gramEnd"/>
      <w:r w:rsidRPr="006B6C87">
        <w:rPr>
          <w:rFonts w:asciiTheme="majorHAnsi" w:hAnsiTheme="majorHAnsi"/>
          <w:i/>
          <w:sz w:val="28"/>
          <w:lang w:val="de-DE"/>
        </w:rPr>
        <w:t xml:space="preserve"> Schriftbeweis –  „Abraham gerecht aus Glauben“; </w:t>
      </w:r>
    </w:p>
    <w:p w14:paraId="4E32F6FF" w14:textId="77777777" w:rsidR="006B6C87" w:rsidRPr="006B6C87" w:rsidRDefault="006B6C87" w:rsidP="006B6C87">
      <w:pPr>
        <w:numPr>
          <w:ilvl w:val="0"/>
          <w:numId w:val="30"/>
        </w:numPr>
        <w:rPr>
          <w:rFonts w:asciiTheme="majorHAnsi" w:hAnsiTheme="majorHAnsi"/>
          <w:i/>
          <w:sz w:val="28"/>
          <w:lang w:val="de-DE"/>
        </w:rPr>
      </w:pPr>
      <w:r w:rsidRPr="006B6C87">
        <w:rPr>
          <w:rFonts w:asciiTheme="majorHAnsi" w:hAnsiTheme="majorHAnsi"/>
          <w:i/>
          <w:sz w:val="28"/>
          <w:lang w:val="de-DE"/>
        </w:rPr>
        <w:t xml:space="preserve">Römer 5.12ff: Adam und Christus; </w:t>
      </w:r>
    </w:p>
    <w:p w14:paraId="143A7BAB" w14:textId="77777777" w:rsidR="006B6C87" w:rsidRPr="006B6C87" w:rsidRDefault="006B6C87" w:rsidP="006B6C87">
      <w:pPr>
        <w:numPr>
          <w:ilvl w:val="0"/>
          <w:numId w:val="30"/>
        </w:numPr>
        <w:rPr>
          <w:rFonts w:asciiTheme="majorHAnsi" w:hAnsiTheme="majorHAnsi"/>
          <w:i/>
          <w:sz w:val="28"/>
          <w:lang w:val="de-DE"/>
        </w:rPr>
      </w:pPr>
      <w:r w:rsidRPr="006B6C87">
        <w:rPr>
          <w:rFonts w:asciiTheme="majorHAnsi" w:hAnsiTheme="majorHAnsi"/>
          <w:i/>
          <w:sz w:val="28"/>
          <w:lang w:val="de-DE"/>
        </w:rPr>
        <w:t xml:space="preserve">Römer 7 hat wieder eine Menge über das Gesetz zu sagen; </w:t>
      </w:r>
    </w:p>
    <w:p w14:paraId="22A6F93C" w14:textId="77777777" w:rsidR="006B6C87" w:rsidRPr="006B6C87" w:rsidRDefault="006B6C87" w:rsidP="006B6C87">
      <w:pPr>
        <w:numPr>
          <w:ilvl w:val="0"/>
          <w:numId w:val="30"/>
        </w:numPr>
        <w:rPr>
          <w:rFonts w:asciiTheme="majorHAnsi" w:hAnsiTheme="majorHAnsi"/>
          <w:i/>
          <w:sz w:val="28"/>
          <w:lang w:val="de-DE"/>
        </w:rPr>
      </w:pPr>
      <w:r w:rsidRPr="006B6C87">
        <w:rPr>
          <w:rFonts w:asciiTheme="majorHAnsi" w:hAnsiTheme="majorHAnsi"/>
          <w:i/>
          <w:sz w:val="28"/>
          <w:lang w:val="de-DE"/>
        </w:rPr>
        <w:t xml:space="preserve">Römer 9-11: die längste geschlossene Darstellung zum Thema Israel im ganzen NT </w:t>
      </w:r>
    </w:p>
    <w:p w14:paraId="7AB4296B" w14:textId="77777777" w:rsidR="006B6C87" w:rsidRPr="006B6C87" w:rsidRDefault="006B6C87" w:rsidP="006B6C87">
      <w:pPr>
        <w:numPr>
          <w:ilvl w:val="0"/>
          <w:numId w:val="30"/>
        </w:numPr>
        <w:rPr>
          <w:rFonts w:asciiTheme="majorHAnsi" w:hAnsiTheme="majorHAnsi"/>
          <w:i/>
          <w:sz w:val="28"/>
          <w:lang w:val="de-DE"/>
        </w:rPr>
      </w:pPr>
      <w:r w:rsidRPr="006B6C87">
        <w:rPr>
          <w:rFonts w:asciiTheme="majorHAnsi" w:hAnsiTheme="majorHAnsi"/>
          <w:i/>
          <w:sz w:val="28"/>
          <w:lang w:val="de-DE"/>
        </w:rPr>
        <w:t>in Römer 14-15 greift Paulus eine Problematik auf, die das Zusammenleben von Juden, die an den Messias Jeshua glauben und Heiden, die an Christus glauben, betrifft.</w:t>
      </w:r>
    </w:p>
    <w:p w14:paraId="6CA5D7AB" w14:textId="77777777" w:rsidR="006B6C87" w:rsidRPr="006B6C87" w:rsidRDefault="006B6C87" w:rsidP="006B6C87">
      <w:pPr>
        <w:numPr>
          <w:ilvl w:val="0"/>
          <w:numId w:val="29"/>
        </w:numPr>
        <w:rPr>
          <w:rFonts w:asciiTheme="majorHAnsi" w:hAnsiTheme="majorHAnsi"/>
          <w:sz w:val="28"/>
        </w:rPr>
      </w:pPr>
      <w:r w:rsidRPr="006B6C87">
        <w:rPr>
          <w:rFonts w:asciiTheme="majorHAnsi" w:hAnsiTheme="majorHAnsi"/>
          <w:i/>
          <w:sz w:val="28"/>
          <w:lang w:val="de-DE"/>
        </w:rPr>
        <w:t>In Römer 15.8-21 zitiert Paulus mehrfach aus dem AT, um zu zeigen, dass bereits im AT die Sendung zu den Heiden vorbereitet war (vgl. auch Römer 9.24-26 (bzw. bis Vers 33)</w:t>
      </w:r>
    </w:p>
    <w:p w14:paraId="314FA73E" w14:textId="77777777" w:rsidR="006B6C87" w:rsidRPr="006B6C87" w:rsidRDefault="006B6C87" w:rsidP="006B6C87">
      <w:pPr>
        <w:numPr>
          <w:ilvl w:val="0"/>
          <w:numId w:val="29"/>
        </w:numPr>
        <w:rPr>
          <w:rFonts w:asciiTheme="majorHAnsi" w:hAnsiTheme="majorHAnsi"/>
          <w:sz w:val="28"/>
        </w:rPr>
      </w:pPr>
      <w:r w:rsidRPr="006B6C87">
        <w:rPr>
          <w:rFonts w:asciiTheme="majorHAnsi" w:hAnsiTheme="majorHAnsi"/>
          <w:b/>
          <w:bCs/>
          <w:sz w:val="28"/>
          <w:u w:val="single"/>
          <w:lang w:val="de-DE"/>
        </w:rPr>
        <w:t xml:space="preserve">Der Exodus </w:t>
      </w:r>
      <w:r w:rsidRPr="006B6C87">
        <w:rPr>
          <w:rFonts w:asciiTheme="majorHAnsi" w:hAnsiTheme="majorHAnsi"/>
          <w:sz w:val="28"/>
          <w:lang w:val="de-DE"/>
        </w:rPr>
        <w:t xml:space="preserve">bildet die Vorlage für den Römerbrief – und </w:t>
      </w:r>
      <w:r w:rsidRPr="006B6C87">
        <w:rPr>
          <w:rFonts w:asciiTheme="majorHAnsi" w:hAnsiTheme="majorHAnsi"/>
          <w:b/>
          <w:bCs/>
          <w:sz w:val="28"/>
          <w:u w:val="single"/>
          <w:lang w:val="de-DE"/>
        </w:rPr>
        <w:t xml:space="preserve">das Buch der Offenbarung </w:t>
      </w:r>
      <w:r w:rsidRPr="006B6C87">
        <w:rPr>
          <w:rFonts w:asciiTheme="majorHAnsi" w:hAnsiTheme="majorHAnsi"/>
          <w:sz w:val="28"/>
          <w:lang w:val="de-DE"/>
        </w:rPr>
        <w:t>hat fast mehr Anspielungen aus dem Alten Testament als Verse…</w:t>
      </w:r>
    </w:p>
    <w:p w14:paraId="57CFD38F" w14:textId="77777777" w:rsidR="006B6C87" w:rsidRPr="006B6C87" w:rsidRDefault="006B6C87" w:rsidP="006B6C87">
      <w:pPr>
        <w:rPr>
          <w:rFonts w:asciiTheme="majorHAnsi" w:hAnsiTheme="majorHAnsi"/>
          <w:sz w:val="28"/>
        </w:rPr>
      </w:pPr>
      <w:r w:rsidRPr="006B6C87">
        <w:rPr>
          <w:rFonts w:asciiTheme="majorHAnsi" w:hAnsiTheme="majorHAnsi"/>
          <w:noProof/>
          <w:sz w:val="28"/>
          <w:lang w:eastAsia="de-AT"/>
        </w:rPr>
        <w:lastRenderedPageBreak/>
        <w:drawing>
          <wp:inline distT="0" distB="0" distL="0" distR="0" wp14:anchorId="65957BC5" wp14:editId="32BA214A">
            <wp:extent cx="5324579" cy="3992880"/>
            <wp:effectExtent l="0" t="0" r="9525"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9770" cy="3996773"/>
                    </a:xfrm>
                    <a:prstGeom prst="rect">
                      <a:avLst/>
                    </a:prstGeom>
                    <a:noFill/>
                  </pic:spPr>
                </pic:pic>
              </a:graphicData>
            </a:graphic>
          </wp:inline>
        </w:drawing>
      </w:r>
    </w:p>
    <w:p w14:paraId="5AF3ED37" w14:textId="77777777" w:rsidR="006B6C87" w:rsidRPr="006B6C87" w:rsidRDefault="006B6C87" w:rsidP="006B6C87">
      <w:pPr>
        <w:numPr>
          <w:ilvl w:val="0"/>
          <w:numId w:val="29"/>
        </w:numPr>
        <w:rPr>
          <w:rFonts w:asciiTheme="majorHAnsi" w:hAnsiTheme="majorHAnsi"/>
          <w:sz w:val="28"/>
        </w:rPr>
      </w:pPr>
      <w:r w:rsidRPr="006B6C87">
        <w:rPr>
          <w:rFonts w:asciiTheme="majorHAnsi" w:hAnsiTheme="majorHAnsi"/>
          <w:sz w:val="28"/>
          <w:lang w:val="de-DE"/>
        </w:rPr>
        <w:t>Das Alte Testament ist voller Verheißungen, die in Christus erfüllt wurden.</w:t>
      </w:r>
    </w:p>
    <w:p w14:paraId="118597F4" w14:textId="633BDE8B" w:rsidR="00E33C46" w:rsidRPr="00B67EF4" w:rsidRDefault="006B6C87" w:rsidP="006B6C87">
      <w:pPr>
        <w:rPr>
          <w:rFonts w:asciiTheme="majorHAnsi" w:hAnsiTheme="majorHAnsi"/>
          <w:sz w:val="28"/>
        </w:rPr>
      </w:pPr>
      <w:r w:rsidRPr="006B6C87">
        <w:rPr>
          <w:rFonts w:asciiTheme="majorHAnsi" w:hAnsiTheme="majorHAnsi"/>
          <w:b/>
          <w:sz w:val="28"/>
          <w:lang w:val="de-DE"/>
        </w:rPr>
        <w:t>Schlussfolgerung: Das Alte Testament und sein „hebräisches Denken“ sind unverzichtbar zum Verstehen des Neuen Testamentes…</w:t>
      </w:r>
      <w:r w:rsidRPr="006B6C87">
        <w:rPr>
          <w:rFonts w:asciiTheme="majorHAnsi" w:hAnsiTheme="majorHAnsi"/>
          <w:sz w:val="28"/>
          <w:lang w:val="de-DE"/>
        </w:rPr>
        <w:br/>
        <w:t xml:space="preserve">Das Neue Testament ist auf weite Strecken </w:t>
      </w:r>
      <w:r w:rsidRPr="006B6C87">
        <w:rPr>
          <w:rFonts w:asciiTheme="majorHAnsi" w:hAnsiTheme="majorHAnsi"/>
          <w:sz w:val="28"/>
          <w:u w:val="single"/>
          <w:lang w:val="de-DE"/>
        </w:rPr>
        <w:t>hebräisches Denken in griechischer Sprache.</w:t>
      </w:r>
      <w:r w:rsidRPr="006B6C87">
        <w:rPr>
          <w:rFonts w:asciiTheme="majorHAnsi" w:hAnsiTheme="majorHAnsi"/>
          <w:sz w:val="28"/>
          <w:lang w:val="de-DE"/>
        </w:rPr>
        <w:t xml:space="preserve"> Dabei ist das Griechische ein „Übersetzungsgriechisch – und entsprechend „holprig“, eher umgangssprachlich („Koine“), nicht sehr elegant – und vor allem nicht so elegant / flüssig, wie das bei einer </w:t>
      </w:r>
      <w:r w:rsidR="00967C06">
        <w:rPr>
          <w:rFonts w:asciiTheme="majorHAnsi" w:hAnsiTheme="majorHAnsi"/>
          <w:sz w:val="28"/>
          <w:lang w:val="de-DE"/>
        </w:rPr>
        <w:t xml:space="preserve">rein </w:t>
      </w:r>
      <w:r w:rsidRPr="006B6C87">
        <w:rPr>
          <w:rFonts w:asciiTheme="majorHAnsi" w:hAnsiTheme="majorHAnsi"/>
          <w:sz w:val="28"/>
          <w:lang w:val="de-DE"/>
        </w:rPr>
        <w:t>griechischen Gedankenführung der Fall wäre…</w:t>
      </w:r>
    </w:p>
    <w:p w14:paraId="26735801" w14:textId="171CE611" w:rsidR="00B67EF4" w:rsidRPr="00B67EF4" w:rsidRDefault="00B67EF4" w:rsidP="00B67EF4">
      <w:pPr>
        <w:numPr>
          <w:ilvl w:val="0"/>
          <w:numId w:val="27"/>
        </w:numPr>
        <w:rPr>
          <w:rFonts w:asciiTheme="majorHAnsi" w:hAnsiTheme="majorHAnsi"/>
          <w:sz w:val="28"/>
        </w:rPr>
      </w:pPr>
      <w:r w:rsidRPr="00B67EF4">
        <w:rPr>
          <w:rFonts w:asciiTheme="majorHAnsi" w:hAnsiTheme="majorHAnsi"/>
          <w:b/>
          <w:bCs/>
          <w:sz w:val="28"/>
          <w:lang w:val="de-DE"/>
        </w:rPr>
        <w:t xml:space="preserve">Wir brauchen </w:t>
      </w:r>
      <w:r w:rsidR="00F8729B">
        <w:rPr>
          <w:rFonts w:asciiTheme="majorHAnsi" w:hAnsiTheme="majorHAnsi"/>
          <w:b/>
          <w:bCs/>
          <w:sz w:val="28"/>
          <w:lang w:val="de-DE"/>
        </w:rPr>
        <w:t xml:space="preserve">also </w:t>
      </w:r>
      <w:r w:rsidRPr="00B67EF4">
        <w:rPr>
          <w:rFonts w:asciiTheme="majorHAnsi" w:hAnsiTheme="majorHAnsi"/>
          <w:b/>
          <w:bCs/>
          <w:sz w:val="28"/>
          <w:lang w:val="de-DE"/>
        </w:rPr>
        <w:t>Israel und das Alte Testament, um unser Heil zu verstehen: Der Charakter Gottes, der größte Teil unserer Ethik, alle Muster der Erlösung und unsere ganze Frömmigkeit (Spiritualität, Feste etc.) sind im Alten Testament offenbart und dargestellt.</w:t>
      </w:r>
    </w:p>
    <w:p w14:paraId="36D889ED" w14:textId="77777777" w:rsidR="000B49CE" w:rsidRDefault="00F8729B" w:rsidP="00BF7ABB">
      <w:pPr>
        <w:rPr>
          <w:rFonts w:asciiTheme="majorHAnsi" w:hAnsiTheme="majorHAnsi"/>
          <w:sz w:val="28"/>
        </w:rPr>
      </w:pPr>
      <w:r>
        <w:rPr>
          <w:rFonts w:asciiTheme="majorHAnsi" w:hAnsiTheme="majorHAnsi"/>
          <w:sz w:val="28"/>
        </w:rPr>
        <w:t>Und wir sollte wenigstens in Ansätzen versuchen, uns in die Denkweise, Denkwelt der Hebräer hineinzuversetzen, um unsere Bibel besser zu verstehen. Und darum soll es an den folgenden 3 Abenden gehen</w:t>
      </w:r>
    </w:p>
    <w:p w14:paraId="736EA1E7" w14:textId="065E1DE8" w:rsidR="009451A9" w:rsidRPr="00201220" w:rsidRDefault="00A001DE" w:rsidP="00BF7ABB">
      <w:pPr>
        <w:rPr>
          <w:rFonts w:asciiTheme="majorHAnsi" w:hAnsiTheme="majorHAnsi"/>
          <w:sz w:val="28"/>
        </w:rPr>
      </w:pPr>
      <w:r w:rsidRPr="006D5BB3">
        <w:rPr>
          <w:rFonts w:asciiTheme="majorHAnsi" w:hAnsiTheme="majorHAnsi"/>
          <w:sz w:val="28"/>
        </w:rPr>
        <w:lastRenderedPageBreak/>
        <w:t>Kurt Schneck</w:t>
      </w:r>
      <w:r w:rsidR="009451A9" w:rsidRPr="006D5BB3">
        <w:rPr>
          <w:sz w:val="28"/>
        </w:rPr>
        <w:br/>
      </w:r>
    </w:p>
    <w:sectPr w:rsidR="009451A9" w:rsidRPr="00201220" w:rsidSect="00AB0584">
      <w:footerReference w:type="default" r:id="rId9"/>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2AE42" w14:textId="77777777" w:rsidR="00A9672F" w:rsidRDefault="00A9672F" w:rsidP="00AB0584">
      <w:pPr>
        <w:spacing w:after="0" w:line="240" w:lineRule="auto"/>
      </w:pPr>
      <w:r>
        <w:separator/>
      </w:r>
    </w:p>
  </w:endnote>
  <w:endnote w:type="continuationSeparator" w:id="0">
    <w:p w14:paraId="5A827E33" w14:textId="77777777" w:rsidR="00A9672F" w:rsidRDefault="00A9672F"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9824992"/>
      <w:docPartObj>
        <w:docPartGallery w:val="Page Numbers (Bottom of Page)"/>
        <w:docPartUnique/>
      </w:docPartObj>
    </w:sdtPr>
    <w:sdtContent>
      <w:p w14:paraId="01E6EAF3" w14:textId="77777777" w:rsidR="00AB0584" w:rsidRDefault="00AB0584">
        <w:pPr>
          <w:pStyle w:val="Fuzeile"/>
          <w:jc w:val="right"/>
        </w:pPr>
        <w:r>
          <w:fldChar w:fldCharType="begin"/>
        </w:r>
        <w:r>
          <w:instrText>PAGE   \* MERGEFORMAT</w:instrText>
        </w:r>
        <w:r>
          <w:fldChar w:fldCharType="separate"/>
        </w:r>
        <w:r w:rsidR="000B49CE" w:rsidRPr="000B49CE">
          <w:rPr>
            <w:noProof/>
            <w:lang w:val="de-DE"/>
          </w:rPr>
          <w:t>12</w:t>
        </w:r>
        <w:r>
          <w:fldChar w:fldCharType="end"/>
        </w:r>
      </w:p>
    </w:sdtContent>
  </w:sdt>
  <w:p w14:paraId="12D00D06"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FA8AC" w14:textId="77777777" w:rsidR="00A9672F" w:rsidRDefault="00A9672F" w:rsidP="00AB0584">
      <w:pPr>
        <w:spacing w:after="0" w:line="240" w:lineRule="auto"/>
      </w:pPr>
      <w:r>
        <w:separator/>
      </w:r>
    </w:p>
  </w:footnote>
  <w:footnote w:type="continuationSeparator" w:id="0">
    <w:p w14:paraId="0115BEF7" w14:textId="77777777" w:rsidR="00A9672F" w:rsidRDefault="00A9672F" w:rsidP="00AB0584">
      <w:pPr>
        <w:spacing w:after="0" w:line="240" w:lineRule="auto"/>
      </w:pPr>
      <w:r>
        <w:continuationSeparator/>
      </w:r>
    </w:p>
  </w:footnote>
  <w:footnote w:id="1">
    <w:p w14:paraId="463AEB56" w14:textId="77777777" w:rsidR="0070613A" w:rsidRPr="00CD05A3" w:rsidRDefault="0070613A" w:rsidP="0070613A">
      <w:pPr>
        <w:pStyle w:val="Funotentext"/>
        <w:rPr>
          <w:sz w:val="24"/>
          <w:szCs w:val="24"/>
        </w:rPr>
      </w:pPr>
      <w:r w:rsidRPr="00CD05A3">
        <w:rPr>
          <w:rStyle w:val="Funotenzeichen"/>
          <w:sz w:val="24"/>
          <w:szCs w:val="24"/>
        </w:rPr>
        <w:footnoteRef/>
      </w:r>
      <w:r w:rsidRPr="00CD05A3">
        <w:rPr>
          <w:sz w:val="24"/>
          <w:szCs w:val="24"/>
        </w:rPr>
        <w:t xml:space="preserve"> </w:t>
      </w:r>
      <w:r>
        <w:rPr>
          <w:i/>
          <w:iCs/>
          <w:sz w:val="24"/>
          <w:szCs w:val="24"/>
        </w:rPr>
        <w:t xml:space="preserve">Ein seltenes, aber durchaus bekanntes Phänomen: </w:t>
      </w:r>
      <w:proofErr w:type="spellStart"/>
      <w:r>
        <w:rPr>
          <w:i/>
          <w:iCs/>
          <w:sz w:val="24"/>
          <w:szCs w:val="24"/>
        </w:rPr>
        <w:t>H</w:t>
      </w:r>
      <w:r w:rsidRPr="00CD05A3">
        <w:rPr>
          <w:i/>
          <w:iCs/>
          <w:sz w:val="24"/>
          <w:szCs w:val="24"/>
        </w:rPr>
        <w:t>ämhidrose</w:t>
      </w:r>
      <w:proofErr w:type="spellEnd"/>
      <w:r w:rsidRPr="00CD05A3">
        <w:rPr>
          <w:i/>
          <w:iCs/>
          <w:sz w:val="24"/>
          <w:szCs w:val="24"/>
        </w:rPr>
        <w:t xml:space="preserve"> – Kapillaren</w:t>
      </w:r>
      <w:r>
        <w:rPr>
          <w:i/>
          <w:iCs/>
          <w:sz w:val="24"/>
          <w:szCs w:val="24"/>
        </w:rPr>
        <w:t xml:space="preserve"> (Blutgefäße)</w:t>
      </w:r>
      <w:r w:rsidRPr="00CD05A3">
        <w:rPr>
          <w:i/>
          <w:iCs/>
          <w:sz w:val="24"/>
          <w:szCs w:val="24"/>
        </w:rPr>
        <w:t>, die die Schweißdrüsen umgeben, zerreißen</w:t>
      </w:r>
      <w:r>
        <w:rPr>
          <w:i/>
          <w:iCs/>
          <w:sz w:val="24"/>
          <w:szCs w:val="24"/>
        </w:rPr>
        <w:t>, und das führt dazu, dass Blut in die Schweißdrüsen eindringt und aus den Poren quillt.</w:t>
      </w:r>
    </w:p>
  </w:footnote>
  <w:footnote w:id="2">
    <w:p w14:paraId="299BDCDD" w14:textId="77777777" w:rsidR="006B6C87" w:rsidRPr="006E7185" w:rsidRDefault="006B6C87" w:rsidP="006B6C87">
      <w:pPr>
        <w:pStyle w:val="Funotentext"/>
        <w:rPr>
          <w:sz w:val="28"/>
        </w:rPr>
      </w:pPr>
      <w:r w:rsidRPr="006E7185">
        <w:rPr>
          <w:rStyle w:val="Funotenzeichen"/>
          <w:sz w:val="28"/>
        </w:rPr>
        <w:footnoteRef/>
      </w:r>
      <w:r w:rsidRPr="006E7185">
        <w:rPr>
          <w:sz w:val="28"/>
        </w:rPr>
        <w:t xml:space="preserve"> Wir </w:t>
      </w:r>
      <w:r>
        <w:rPr>
          <w:sz w:val="28"/>
        </w:rPr>
        <w:t xml:space="preserve">/ manche </w:t>
      </w:r>
      <w:r w:rsidRPr="006E7185">
        <w:rPr>
          <w:sz w:val="28"/>
        </w:rPr>
        <w:t xml:space="preserve">würden </w:t>
      </w:r>
      <w:r>
        <w:rPr>
          <w:sz w:val="28"/>
        </w:rPr>
        <w:t xml:space="preserve">unsere Eltern vernachlässigen und als lästige Last abschütteln, den anderen in seinem Lebensrecht beschneiden, treulos werden, uns an dem vergreifen, was des anderen ist, </w:t>
      </w:r>
      <w:r w:rsidRPr="006E7185">
        <w:rPr>
          <w:sz w:val="28"/>
        </w:rPr>
        <w:t xml:space="preserve">uns gerne durch Lügen </w:t>
      </w:r>
      <w:r>
        <w:rPr>
          <w:sz w:val="28"/>
        </w:rPr>
        <w:t>a</w:t>
      </w:r>
      <w:r w:rsidRPr="006E7185">
        <w:rPr>
          <w:sz w:val="28"/>
        </w:rPr>
        <w:t>us der Affäre ziehen</w:t>
      </w:r>
      <w:r>
        <w:rPr>
          <w:sz w:val="28"/>
        </w:rPr>
        <w:t>, uns dem Neid und dem Begehren ergeben usw. usf.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00B27"/>
    <w:multiLevelType w:val="hybridMultilevel"/>
    <w:tmpl w:val="1AD4B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D7728F"/>
    <w:multiLevelType w:val="hybridMultilevel"/>
    <w:tmpl w:val="547C7F64"/>
    <w:lvl w:ilvl="0" w:tplc="A24E0298">
      <w:start w:val="1"/>
      <w:numFmt w:val="bullet"/>
      <w:lvlText w:val="►"/>
      <w:lvlJc w:val="left"/>
      <w:pPr>
        <w:tabs>
          <w:tab w:val="num" w:pos="720"/>
        </w:tabs>
        <w:ind w:left="720" w:hanging="360"/>
      </w:pPr>
      <w:rPr>
        <w:rFonts w:ascii="Arial" w:hAnsi="Arial" w:hint="default"/>
      </w:rPr>
    </w:lvl>
    <w:lvl w:ilvl="1" w:tplc="00A2C888" w:tentative="1">
      <w:start w:val="1"/>
      <w:numFmt w:val="bullet"/>
      <w:lvlText w:val="►"/>
      <w:lvlJc w:val="left"/>
      <w:pPr>
        <w:tabs>
          <w:tab w:val="num" w:pos="1440"/>
        </w:tabs>
        <w:ind w:left="1440" w:hanging="360"/>
      </w:pPr>
      <w:rPr>
        <w:rFonts w:ascii="Arial" w:hAnsi="Arial" w:hint="default"/>
      </w:rPr>
    </w:lvl>
    <w:lvl w:ilvl="2" w:tplc="B63A61E0" w:tentative="1">
      <w:start w:val="1"/>
      <w:numFmt w:val="bullet"/>
      <w:lvlText w:val="►"/>
      <w:lvlJc w:val="left"/>
      <w:pPr>
        <w:tabs>
          <w:tab w:val="num" w:pos="2160"/>
        </w:tabs>
        <w:ind w:left="2160" w:hanging="360"/>
      </w:pPr>
      <w:rPr>
        <w:rFonts w:ascii="Arial" w:hAnsi="Arial" w:hint="default"/>
      </w:rPr>
    </w:lvl>
    <w:lvl w:ilvl="3" w:tplc="3738F06A" w:tentative="1">
      <w:start w:val="1"/>
      <w:numFmt w:val="bullet"/>
      <w:lvlText w:val="►"/>
      <w:lvlJc w:val="left"/>
      <w:pPr>
        <w:tabs>
          <w:tab w:val="num" w:pos="2880"/>
        </w:tabs>
        <w:ind w:left="2880" w:hanging="360"/>
      </w:pPr>
      <w:rPr>
        <w:rFonts w:ascii="Arial" w:hAnsi="Arial" w:hint="default"/>
      </w:rPr>
    </w:lvl>
    <w:lvl w:ilvl="4" w:tplc="CD140FAC" w:tentative="1">
      <w:start w:val="1"/>
      <w:numFmt w:val="bullet"/>
      <w:lvlText w:val="►"/>
      <w:lvlJc w:val="left"/>
      <w:pPr>
        <w:tabs>
          <w:tab w:val="num" w:pos="3600"/>
        </w:tabs>
        <w:ind w:left="3600" w:hanging="360"/>
      </w:pPr>
      <w:rPr>
        <w:rFonts w:ascii="Arial" w:hAnsi="Arial" w:hint="default"/>
      </w:rPr>
    </w:lvl>
    <w:lvl w:ilvl="5" w:tplc="A51A509E" w:tentative="1">
      <w:start w:val="1"/>
      <w:numFmt w:val="bullet"/>
      <w:lvlText w:val="►"/>
      <w:lvlJc w:val="left"/>
      <w:pPr>
        <w:tabs>
          <w:tab w:val="num" w:pos="4320"/>
        </w:tabs>
        <w:ind w:left="4320" w:hanging="360"/>
      </w:pPr>
      <w:rPr>
        <w:rFonts w:ascii="Arial" w:hAnsi="Arial" w:hint="default"/>
      </w:rPr>
    </w:lvl>
    <w:lvl w:ilvl="6" w:tplc="1150A0FC" w:tentative="1">
      <w:start w:val="1"/>
      <w:numFmt w:val="bullet"/>
      <w:lvlText w:val="►"/>
      <w:lvlJc w:val="left"/>
      <w:pPr>
        <w:tabs>
          <w:tab w:val="num" w:pos="5040"/>
        </w:tabs>
        <w:ind w:left="5040" w:hanging="360"/>
      </w:pPr>
      <w:rPr>
        <w:rFonts w:ascii="Arial" w:hAnsi="Arial" w:hint="default"/>
      </w:rPr>
    </w:lvl>
    <w:lvl w:ilvl="7" w:tplc="5D46B6B6" w:tentative="1">
      <w:start w:val="1"/>
      <w:numFmt w:val="bullet"/>
      <w:lvlText w:val="►"/>
      <w:lvlJc w:val="left"/>
      <w:pPr>
        <w:tabs>
          <w:tab w:val="num" w:pos="5760"/>
        </w:tabs>
        <w:ind w:left="5760" w:hanging="360"/>
      </w:pPr>
      <w:rPr>
        <w:rFonts w:ascii="Arial" w:hAnsi="Arial" w:hint="default"/>
      </w:rPr>
    </w:lvl>
    <w:lvl w:ilvl="8" w:tplc="E42292A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E22A7D"/>
    <w:multiLevelType w:val="hybridMultilevel"/>
    <w:tmpl w:val="9574EDA8"/>
    <w:lvl w:ilvl="0" w:tplc="D8421F12">
      <w:start w:val="1"/>
      <w:numFmt w:val="bullet"/>
      <w:lvlText w:val=""/>
      <w:lvlJc w:val="left"/>
      <w:pPr>
        <w:tabs>
          <w:tab w:val="num" w:pos="720"/>
        </w:tabs>
        <w:ind w:left="720" w:hanging="360"/>
      </w:pPr>
      <w:rPr>
        <w:rFonts w:ascii="Wingdings" w:hAnsi="Wingdings" w:hint="default"/>
      </w:rPr>
    </w:lvl>
    <w:lvl w:ilvl="1" w:tplc="35905FFC" w:tentative="1">
      <w:start w:val="1"/>
      <w:numFmt w:val="bullet"/>
      <w:lvlText w:val=""/>
      <w:lvlJc w:val="left"/>
      <w:pPr>
        <w:tabs>
          <w:tab w:val="num" w:pos="1440"/>
        </w:tabs>
        <w:ind w:left="1440" w:hanging="360"/>
      </w:pPr>
      <w:rPr>
        <w:rFonts w:ascii="Wingdings" w:hAnsi="Wingdings" w:hint="default"/>
      </w:rPr>
    </w:lvl>
    <w:lvl w:ilvl="2" w:tplc="C53E5AEC" w:tentative="1">
      <w:start w:val="1"/>
      <w:numFmt w:val="bullet"/>
      <w:lvlText w:val=""/>
      <w:lvlJc w:val="left"/>
      <w:pPr>
        <w:tabs>
          <w:tab w:val="num" w:pos="2160"/>
        </w:tabs>
        <w:ind w:left="2160" w:hanging="360"/>
      </w:pPr>
      <w:rPr>
        <w:rFonts w:ascii="Wingdings" w:hAnsi="Wingdings" w:hint="default"/>
      </w:rPr>
    </w:lvl>
    <w:lvl w:ilvl="3" w:tplc="93BC2542" w:tentative="1">
      <w:start w:val="1"/>
      <w:numFmt w:val="bullet"/>
      <w:lvlText w:val=""/>
      <w:lvlJc w:val="left"/>
      <w:pPr>
        <w:tabs>
          <w:tab w:val="num" w:pos="2880"/>
        </w:tabs>
        <w:ind w:left="2880" w:hanging="360"/>
      </w:pPr>
      <w:rPr>
        <w:rFonts w:ascii="Wingdings" w:hAnsi="Wingdings" w:hint="default"/>
      </w:rPr>
    </w:lvl>
    <w:lvl w:ilvl="4" w:tplc="A98A99C2" w:tentative="1">
      <w:start w:val="1"/>
      <w:numFmt w:val="bullet"/>
      <w:lvlText w:val=""/>
      <w:lvlJc w:val="left"/>
      <w:pPr>
        <w:tabs>
          <w:tab w:val="num" w:pos="3600"/>
        </w:tabs>
        <w:ind w:left="3600" w:hanging="360"/>
      </w:pPr>
      <w:rPr>
        <w:rFonts w:ascii="Wingdings" w:hAnsi="Wingdings" w:hint="default"/>
      </w:rPr>
    </w:lvl>
    <w:lvl w:ilvl="5" w:tplc="0F1C17DE" w:tentative="1">
      <w:start w:val="1"/>
      <w:numFmt w:val="bullet"/>
      <w:lvlText w:val=""/>
      <w:lvlJc w:val="left"/>
      <w:pPr>
        <w:tabs>
          <w:tab w:val="num" w:pos="4320"/>
        </w:tabs>
        <w:ind w:left="4320" w:hanging="360"/>
      </w:pPr>
      <w:rPr>
        <w:rFonts w:ascii="Wingdings" w:hAnsi="Wingdings" w:hint="default"/>
      </w:rPr>
    </w:lvl>
    <w:lvl w:ilvl="6" w:tplc="0AA49060" w:tentative="1">
      <w:start w:val="1"/>
      <w:numFmt w:val="bullet"/>
      <w:lvlText w:val=""/>
      <w:lvlJc w:val="left"/>
      <w:pPr>
        <w:tabs>
          <w:tab w:val="num" w:pos="5040"/>
        </w:tabs>
        <w:ind w:left="5040" w:hanging="360"/>
      </w:pPr>
      <w:rPr>
        <w:rFonts w:ascii="Wingdings" w:hAnsi="Wingdings" w:hint="default"/>
      </w:rPr>
    </w:lvl>
    <w:lvl w:ilvl="7" w:tplc="2646C36A" w:tentative="1">
      <w:start w:val="1"/>
      <w:numFmt w:val="bullet"/>
      <w:lvlText w:val=""/>
      <w:lvlJc w:val="left"/>
      <w:pPr>
        <w:tabs>
          <w:tab w:val="num" w:pos="5760"/>
        </w:tabs>
        <w:ind w:left="5760" w:hanging="360"/>
      </w:pPr>
      <w:rPr>
        <w:rFonts w:ascii="Wingdings" w:hAnsi="Wingdings" w:hint="default"/>
      </w:rPr>
    </w:lvl>
    <w:lvl w:ilvl="8" w:tplc="73ACF92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D1402F"/>
    <w:multiLevelType w:val="hybridMultilevel"/>
    <w:tmpl w:val="FD820EB4"/>
    <w:lvl w:ilvl="0" w:tplc="8FDC6ECE">
      <w:start w:val="1"/>
      <w:numFmt w:val="bullet"/>
      <w:lvlText w:val=""/>
      <w:lvlJc w:val="left"/>
      <w:pPr>
        <w:tabs>
          <w:tab w:val="num" w:pos="720"/>
        </w:tabs>
        <w:ind w:left="720" w:hanging="360"/>
      </w:pPr>
      <w:rPr>
        <w:rFonts w:ascii="Wingdings" w:hAnsi="Wingdings" w:hint="default"/>
      </w:rPr>
    </w:lvl>
    <w:lvl w:ilvl="1" w:tplc="605E907C" w:tentative="1">
      <w:start w:val="1"/>
      <w:numFmt w:val="bullet"/>
      <w:lvlText w:val=""/>
      <w:lvlJc w:val="left"/>
      <w:pPr>
        <w:tabs>
          <w:tab w:val="num" w:pos="1440"/>
        </w:tabs>
        <w:ind w:left="1440" w:hanging="360"/>
      </w:pPr>
      <w:rPr>
        <w:rFonts w:ascii="Wingdings" w:hAnsi="Wingdings" w:hint="default"/>
      </w:rPr>
    </w:lvl>
    <w:lvl w:ilvl="2" w:tplc="82A6A7D4" w:tentative="1">
      <w:start w:val="1"/>
      <w:numFmt w:val="bullet"/>
      <w:lvlText w:val=""/>
      <w:lvlJc w:val="left"/>
      <w:pPr>
        <w:tabs>
          <w:tab w:val="num" w:pos="2160"/>
        </w:tabs>
        <w:ind w:left="2160" w:hanging="360"/>
      </w:pPr>
      <w:rPr>
        <w:rFonts w:ascii="Wingdings" w:hAnsi="Wingdings" w:hint="default"/>
      </w:rPr>
    </w:lvl>
    <w:lvl w:ilvl="3" w:tplc="FF1EE5C6" w:tentative="1">
      <w:start w:val="1"/>
      <w:numFmt w:val="bullet"/>
      <w:lvlText w:val=""/>
      <w:lvlJc w:val="left"/>
      <w:pPr>
        <w:tabs>
          <w:tab w:val="num" w:pos="2880"/>
        </w:tabs>
        <w:ind w:left="2880" w:hanging="360"/>
      </w:pPr>
      <w:rPr>
        <w:rFonts w:ascii="Wingdings" w:hAnsi="Wingdings" w:hint="default"/>
      </w:rPr>
    </w:lvl>
    <w:lvl w:ilvl="4" w:tplc="6A189544" w:tentative="1">
      <w:start w:val="1"/>
      <w:numFmt w:val="bullet"/>
      <w:lvlText w:val=""/>
      <w:lvlJc w:val="left"/>
      <w:pPr>
        <w:tabs>
          <w:tab w:val="num" w:pos="3600"/>
        </w:tabs>
        <w:ind w:left="3600" w:hanging="360"/>
      </w:pPr>
      <w:rPr>
        <w:rFonts w:ascii="Wingdings" w:hAnsi="Wingdings" w:hint="default"/>
      </w:rPr>
    </w:lvl>
    <w:lvl w:ilvl="5" w:tplc="0122F372" w:tentative="1">
      <w:start w:val="1"/>
      <w:numFmt w:val="bullet"/>
      <w:lvlText w:val=""/>
      <w:lvlJc w:val="left"/>
      <w:pPr>
        <w:tabs>
          <w:tab w:val="num" w:pos="4320"/>
        </w:tabs>
        <w:ind w:left="4320" w:hanging="360"/>
      </w:pPr>
      <w:rPr>
        <w:rFonts w:ascii="Wingdings" w:hAnsi="Wingdings" w:hint="default"/>
      </w:rPr>
    </w:lvl>
    <w:lvl w:ilvl="6" w:tplc="FEC2F884" w:tentative="1">
      <w:start w:val="1"/>
      <w:numFmt w:val="bullet"/>
      <w:lvlText w:val=""/>
      <w:lvlJc w:val="left"/>
      <w:pPr>
        <w:tabs>
          <w:tab w:val="num" w:pos="5040"/>
        </w:tabs>
        <w:ind w:left="5040" w:hanging="360"/>
      </w:pPr>
      <w:rPr>
        <w:rFonts w:ascii="Wingdings" w:hAnsi="Wingdings" w:hint="default"/>
      </w:rPr>
    </w:lvl>
    <w:lvl w:ilvl="7" w:tplc="87F2E918" w:tentative="1">
      <w:start w:val="1"/>
      <w:numFmt w:val="bullet"/>
      <w:lvlText w:val=""/>
      <w:lvlJc w:val="left"/>
      <w:pPr>
        <w:tabs>
          <w:tab w:val="num" w:pos="5760"/>
        </w:tabs>
        <w:ind w:left="5760" w:hanging="360"/>
      </w:pPr>
      <w:rPr>
        <w:rFonts w:ascii="Wingdings" w:hAnsi="Wingdings" w:hint="default"/>
      </w:rPr>
    </w:lvl>
    <w:lvl w:ilvl="8" w:tplc="C486F57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8EA5763"/>
    <w:multiLevelType w:val="hybridMultilevel"/>
    <w:tmpl w:val="600069E4"/>
    <w:lvl w:ilvl="0" w:tplc="AB10191A">
      <w:start w:val="1"/>
      <w:numFmt w:val="bullet"/>
      <w:lvlText w:val=""/>
      <w:lvlJc w:val="left"/>
      <w:pPr>
        <w:tabs>
          <w:tab w:val="num" w:pos="720"/>
        </w:tabs>
        <w:ind w:left="720" w:hanging="360"/>
      </w:pPr>
      <w:rPr>
        <w:rFonts w:ascii="Wingdings" w:hAnsi="Wingdings" w:hint="default"/>
      </w:rPr>
    </w:lvl>
    <w:lvl w:ilvl="1" w:tplc="40E8923C" w:tentative="1">
      <w:start w:val="1"/>
      <w:numFmt w:val="bullet"/>
      <w:lvlText w:val=""/>
      <w:lvlJc w:val="left"/>
      <w:pPr>
        <w:tabs>
          <w:tab w:val="num" w:pos="1440"/>
        </w:tabs>
        <w:ind w:left="1440" w:hanging="360"/>
      </w:pPr>
      <w:rPr>
        <w:rFonts w:ascii="Wingdings" w:hAnsi="Wingdings" w:hint="default"/>
      </w:rPr>
    </w:lvl>
    <w:lvl w:ilvl="2" w:tplc="B3100F12" w:tentative="1">
      <w:start w:val="1"/>
      <w:numFmt w:val="bullet"/>
      <w:lvlText w:val=""/>
      <w:lvlJc w:val="left"/>
      <w:pPr>
        <w:tabs>
          <w:tab w:val="num" w:pos="2160"/>
        </w:tabs>
        <w:ind w:left="2160" w:hanging="360"/>
      </w:pPr>
      <w:rPr>
        <w:rFonts w:ascii="Wingdings" w:hAnsi="Wingdings" w:hint="default"/>
      </w:rPr>
    </w:lvl>
    <w:lvl w:ilvl="3" w:tplc="72E2EA6E" w:tentative="1">
      <w:start w:val="1"/>
      <w:numFmt w:val="bullet"/>
      <w:lvlText w:val=""/>
      <w:lvlJc w:val="left"/>
      <w:pPr>
        <w:tabs>
          <w:tab w:val="num" w:pos="2880"/>
        </w:tabs>
        <w:ind w:left="2880" w:hanging="360"/>
      </w:pPr>
      <w:rPr>
        <w:rFonts w:ascii="Wingdings" w:hAnsi="Wingdings" w:hint="default"/>
      </w:rPr>
    </w:lvl>
    <w:lvl w:ilvl="4" w:tplc="FE4084F2" w:tentative="1">
      <w:start w:val="1"/>
      <w:numFmt w:val="bullet"/>
      <w:lvlText w:val=""/>
      <w:lvlJc w:val="left"/>
      <w:pPr>
        <w:tabs>
          <w:tab w:val="num" w:pos="3600"/>
        </w:tabs>
        <w:ind w:left="3600" w:hanging="360"/>
      </w:pPr>
      <w:rPr>
        <w:rFonts w:ascii="Wingdings" w:hAnsi="Wingdings" w:hint="default"/>
      </w:rPr>
    </w:lvl>
    <w:lvl w:ilvl="5" w:tplc="D7F21BE6" w:tentative="1">
      <w:start w:val="1"/>
      <w:numFmt w:val="bullet"/>
      <w:lvlText w:val=""/>
      <w:lvlJc w:val="left"/>
      <w:pPr>
        <w:tabs>
          <w:tab w:val="num" w:pos="4320"/>
        </w:tabs>
        <w:ind w:left="4320" w:hanging="360"/>
      </w:pPr>
      <w:rPr>
        <w:rFonts w:ascii="Wingdings" w:hAnsi="Wingdings" w:hint="default"/>
      </w:rPr>
    </w:lvl>
    <w:lvl w:ilvl="6" w:tplc="BAA4D160" w:tentative="1">
      <w:start w:val="1"/>
      <w:numFmt w:val="bullet"/>
      <w:lvlText w:val=""/>
      <w:lvlJc w:val="left"/>
      <w:pPr>
        <w:tabs>
          <w:tab w:val="num" w:pos="5040"/>
        </w:tabs>
        <w:ind w:left="5040" w:hanging="360"/>
      </w:pPr>
      <w:rPr>
        <w:rFonts w:ascii="Wingdings" w:hAnsi="Wingdings" w:hint="default"/>
      </w:rPr>
    </w:lvl>
    <w:lvl w:ilvl="7" w:tplc="05F6305C" w:tentative="1">
      <w:start w:val="1"/>
      <w:numFmt w:val="bullet"/>
      <w:lvlText w:val=""/>
      <w:lvlJc w:val="left"/>
      <w:pPr>
        <w:tabs>
          <w:tab w:val="num" w:pos="5760"/>
        </w:tabs>
        <w:ind w:left="5760" w:hanging="360"/>
      </w:pPr>
      <w:rPr>
        <w:rFonts w:ascii="Wingdings" w:hAnsi="Wingdings" w:hint="default"/>
      </w:rPr>
    </w:lvl>
    <w:lvl w:ilvl="8" w:tplc="C7C44E5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7" w15:restartNumberingAfterBreak="0">
    <w:nsid w:val="327741BD"/>
    <w:multiLevelType w:val="hybridMultilevel"/>
    <w:tmpl w:val="6ABE6DB6"/>
    <w:lvl w:ilvl="0" w:tplc="6DD4C60A">
      <w:start w:val="1"/>
      <w:numFmt w:val="bullet"/>
      <w:lvlText w:val="•"/>
      <w:lvlJc w:val="left"/>
      <w:pPr>
        <w:tabs>
          <w:tab w:val="num" w:pos="720"/>
        </w:tabs>
        <w:ind w:left="720" w:hanging="360"/>
      </w:pPr>
      <w:rPr>
        <w:rFonts w:ascii="Arial" w:hAnsi="Arial" w:hint="default"/>
      </w:rPr>
    </w:lvl>
    <w:lvl w:ilvl="1" w:tplc="16E001E6" w:tentative="1">
      <w:start w:val="1"/>
      <w:numFmt w:val="bullet"/>
      <w:lvlText w:val="•"/>
      <w:lvlJc w:val="left"/>
      <w:pPr>
        <w:tabs>
          <w:tab w:val="num" w:pos="1440"/>
        </w:tabs>
        <w:ind w:left="1440" w:hanging="360"/>
      </w:pPr>
      <w:rPr>
        <w:rFonts w:ascii="Arial" w:hAnsi="Arial" w:hint="default"/>
      </w:rPr>
    </w:lvl>
    <w:lvl w:ilvl="2" w:tplc="33ACA770" w:tentative="1">
      <w:start w:val="1"/>
      <w:numFmt w:val="bullet"/>
      <w:lvlText w:val="•"/>
      <w:lvlJc w:val="left"/>
      <w:pPr>
        <w:tabs>
          <w:tab w:val="num" w:pos="2160"/>
        </w:tabs>
        <w:ind w:left="2160" w:hanging="360"/>
      </w:pPr>
      <w:rPr>
        <w:rFonts w:ascii="Arial" w:hAnsi="Arial" w:hint="default"/>
      </w:rPr>
    </w:lvl>
    <w:lvl w:ilvl="3" w:tplc="FCB43452" w:tentative="1">
      <w:start w:val="1"/>
      <w:numFmt w:val="bullet"/>
      <w:lvlText w:val="•"/>
      <w:lvlJc w:val="left"/>
      <w:pPr>
        <w:tabs>
          <w:tab w:val="num" w:pos="2880"/>
        </w:tabs>
        <w:ind w:left="2880" w:hanging="360"/>
      </w:pPr>
      <w:rPr>
        <w:rFonts w:ascii="Arial" w:hAnsi="Arial" w:hint="default"/>
      </w:rPr>
    </w:lvl>
    <w:lvl w:ilvl="4" w:tplc="9B0ED7F8" w:tentative="1">
      <w:start w:val="1"/>
      <w:numFmt w:val="bullet"/>
      <w:lvlText w:val="•"/>
      <w:lvlJc w:val="left"/>
      <w:pPr>
        <w:tabs>
          <w:tab w:val="num" w:pos="3600"/>
        </w:tabs>
        <w:ind w:left="3600" w:hanging="360"/>
      </w:pPr>
      <w:rPr>
        <w:rFonts w:ascii="Arial" w:hAnsi="Arial" w:hint="default"/>
      </w:rPr>
    </w:lvl>
    <w:lvl w:ilvl="5" w:tplc="060E9C14" w:tentative="1">
      <w:start w:val="1"/>
      <w:numFmt w:val="bullet"/>
      <w:lvlText w:val="•"/>
      <w:lvlJc w:val="left"/>
      <w:pPr>
        <w:tabs>
          <w:tab w:val="num" w:pos="4320"/>
        </w:tabs>
        <w:ind w:left="4320" w:hanging="360"/>
      </w:pPr>
      <w:rPr>
        <w:rFonts w:ascii="Arial" w:hAnsi="Arial" w:hint="default"/>
      </w:rPr>
    </w:lvl>
    <w:lvl w:ilvl="6" w:tplc="5A60AF1A" w:tentative="1">
      <w:start w:val="1"/>
      <w:numFmt w:val="bullet"/>
      <w:lvlText w:val="•"/>
      <w:lvlJc w:val="left"/>
      <w:pPr>
        <w:tabs>
          <w:tab w:val="num" w:pos="5040"/>
        </w:tabs>
        <w:ind w:left="5040" w:hanging="360"/>
      </w:pPr>
      <w:rPr>
        <w:rFonts w:ascii="Arial" w:hAnsi="Arial" w:hint="default"/>
      </w:rPr>
    </w:lvl>
    <w:lvl w:ilvl="7" w:tplc="05889C4C" w:tentative="1">
      <w:start w:val="1"/>
      <w:numFmt w:val="bullet"/>
      <w:lvlText w:val="•"/>
      <w:lvlJc w:val="left"/>
      <w:pPr>
        <w:tabs>
          <w:tab w:val="num" w:pos="5760"/>
        </w:tabs>
        <w:ind w:left="5760" w:hanging="360"/>
      </w:pPr>
      <w:rPr>
        <w:rFonts w:ascii="Arial" w:hAnsi="Arial" w:hint="default"/>
      </w:rPr>
    </w:lvl>
    <w:lvl w:ilvl="8" w:tplc="7CA2CC6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37B43C34"/>
    <w:multiLevelType w:val="hybridMultilevel"/>
    <w:tmpl w:val="C30E6C80"/>
    <w:lvl w:ilvl="0" w:tplc="D6C4DE44">
      <w:start w:val="1"/>
      <w:numFmt w:val="bullet"/>
      <w:lvlText w:val=""/>
      <w:lvlJc w:val="left"/>
      <w:pPr>
        <w:tabs>
          <w:tab w:val="num" w:pos="720"/>
        </w:tabs>
        <w:ind w:left="720" w:hanging="360"/>
      </w:pPr>
      <w:rPr>
        <w:rFonts w:ascii="Wingdings" w:hAnsi="Wingdings" w:hint="default"/>
      </w:rPr>
    </w:lvl>
    <w:lvl w:ilvl="1" w:tplc="8C40D6C6" w:tentative="1">
      <w:start w:val="1"/>
      <w:numFmt w:val="bullet"/>
      <w:lvlText w:val=""/>
      <w:lvlJc w:val="left"/>
      <w:pPr>
        <w:tabs>
          <w:tab w:val="num" w:pos="1440"/>
        </w:tabs>
        <w:ind w:left="1440" w:hanging="360"/>
      </w:pPr>
      <w:rPr>
        <w:rFonts w:ascii="Wingdings" w:hAnsi="Wingdings" w:hint="default"/>
      </w:rPr>
    </w:lvl>
    <w:lvl w:ilvl="2" w:tplc="20E42962" w:tentative="1">
      <w:start w:val="1"/>
      <w:numFmt w:val="bullet"/>
      <w:lvlText w:val=""/>
      <w:lvlJc w:val="left"/>
      <w:pPr>
        <w:tabs>
          <w:tab w:val="num" w:pos="2160"/>
        </w:tabs>
        <w:ind w:left="2160" w:hanging="360"/>
      </w:pPr>
      <w:rPr>
        <w:rFonts w:ascii="Wingdings" w:hAnsi="Wingdings" w:hint="default"/>
      </w:rPr>
    </w:lvl>
    <w:lvl w:ilvl="3" w:tplc="F1E8D62E" w:tentative="1">
      <w:start w:val="1"/>
      <w:numFmt w:val="bullet"/>
      <w:lvlText w:val=""/>
      <w:lvlJc w:val="left"/>
      <w:pPr>
        <w:tabs>
          <w:tab w:val="num" w:pos="2880"/>
        </w:tabs>
        <w:ind w:left="2880" w:hanging="360"/>
      </w:pPr>
      <w:rPr>
        <w:rFonts w:ascii="Wingdings" w:hAnsi="Wingdings" w:hint="default"/>
      </w:rPr>
    </w:lvl>
    <w:lvl w:ilvl="4" w:tplc="1F72D270" w:tentative="1">
      <w:start w:val="1"/>
      <w:numFmt w:val="bullet"/>
      <w:lvlText w:val=""/>
      <w:lvlJc w:val="left"/>
      <w:pPr>
        <w:tabs>
          <w:tab w:val="num" w:pos="3600"/>
        </w:tabs>
        <w:ind w:left="3600" w:hanging="360"/>
      </w:pPr>
      <w:rPr>
        <w:rFonts w:ascii="Wingdings" w:hAnsi="Wingdings" w:hint="default"/>
      </w:rPr>
    </w:lvl>
    <w:lvl w:ilvl="5" w:tplc="9E0E0CC0" w:tentative="1">
      <w:start w:val="1"/>
      <w:numFmt w:val="bullet"/>
      <w:lvlText w:val=""/>
      <w:lvlJc w:val="left"/>
      <w:pPr>
        <w:tabs>
          <w:tab w:val="num" w:pos="4320"/>
        </w:tabs>
        <w:ind w:left="4320" w:hanging="360"/>
      </w:pPr>
      <w:rPr>
        <w:rFonts w:ascii="Wingdings" w:hAnsi="Wingdings" w:hint="default"/>
      </w:rPr>
    </w:lvl>
    <w:lvl w:ilvl="6" w:tplc="A4F6EE40" w:tentative="1">
      <w:start w:val="1"/>
      <w:numFmt w:val="bullet"/>
      <w:lvlText w:val=""/>
      <w:lvlJc w:val="left"/>
      <w:pPr>
        <w:tabs>
          <w:tab w:val="num" w:pos="5040"/>
        </w:tabs>
        <w:ind w:left="5040" w:hanging="360"/>
      </w:pPr>
      <w:rPr>
        <w:rFonts w:ascii="Wingdings" w:hAnsi="Wingdings" w:hint="default"/>
      </w:rPr>
    </w:lvl>
    <w:lvl w:ilvl="7" w:tplc="95928486" w:tentative="1">
      <w:start w:val="1"/>
      <w:numFmt w:val="bullet"/>
      <w:lvlText w:val=""/>
      <w:lvlJc w:val="left"/>
      <w:pPr>
        <w:tabs>
          <w:tab w:val="num" w:pos="5760"/>
        </w:tabs>
        <w:ind w:left="5760" w:hanging="360"/>
      </w:pPr>
      <w:rPr>
        <w:rFonts w:ascii="Wingdings" w:hAnsi="Wingdings" w:hint="default"/>
      </w:rPr>
    </w:lvl>
    <w:lvl w:ilvl="8" w:tplc="836C705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AD7EC4"/>
    <w:multiLevelType w:val="hybridMultilevel"/>
    <w:tmpl w:val="F2762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B02B32"/>
    <w:multiLevelType w:val="hybridMultilevel"/>
    <w:tmpl w:val="BEE4B1CC"/>
    <w:lvl w:ilvl="0" w:tplc="92761BA0">
      <w:start w:val="1"/>
      <w:numFmt w:val="bullet"/>
      <w:lvlText w:val=""/>
      <w:lvlJc w:val="left"/>
      <w:pPr>
        <w:tabs>
          <w:tab w:val="num" w:pos="720"/>
        </w:tabs>
        <w:ind w:left="720" w:hanging="360"/>
      </w:pPr>
      <w:rPr>
        <w:rFonts w:ascii="Wingdings" w:hAnsi="Wingdings" w:hint="default"/>
      </w:rPr>
    </w:lvl>
    <w:lvl w:ilvl="1" w:tplc="51CC6C26" w:tentative="1">
      <w:start w:val="1"/>
      <w:numFmt w:val="bullet"/>
      <w:lvlText w:val=""/>
      <w:lvlJc w:val="left"/>
      <w:pPr>
        <w:tabs>
          <w:tab w:val="num" w:pos="1440"/>
        </w:tabs>
        <w:ind w:left="1440" w:hanging="360"/>
      </w:pPr>
      <w:rPr>
        <w:rFonts w:ascii="Wingdings" w:hAnsi="Wingdings" w:hint="default"/>
      </w:rPr>
    </w:lvl>
    <w:lvl w:ilvl="2" w:tplc="5A2E01F8" w:tentative="1">
      <w:start w:val="1"/>
      <w:numFmt w:val="bullet"/>
      <w:lvlText w:val=""/>
      <w:lvlJc w:val="left"/>
      <w:pPr>
        <w:tabs>
          <w:tab w:val="num" w:pos="2160"/>
        </w:tabs>
        <w:ind w:left="2160" w:hanging="360"/>
      </w:pPr>
      <w:rPr>
        <w:rFonts w:ascii="Wingdings" w:hAnsi="Wingdings" w:hint="default"/>
      </w:rPr>
    </w:lvl>
    <w:lvl w:ilvl="3" w:tplc="C13A588E" w:tentative="1">
      <w:start w:val="1"/>
      <w:numFmt w:val="bullet"/>
      <w:lvlText w:val=""/>
      <w:lvlJc w:val="left"/>
      <w:pPr>
        <w:tabs>
          <w:tab w:val="num" w:pos="2880"/>
        </w:tabs>
        <w:ind w:left="2880" w:hanging="360"/>
      </w:pPr>
      <w:rPr>
        <w:rFonts w:ascii="Wingdings" w:hAnsi="Wingdings" w:hint="default"/>
      </w:rPr>
    </w:lvl>
    <w:lvl w:ilvl="4" w:tplc="C08EB09A" w:tentative="1">
      <w:start w:val="1"/>
      <w:numFmt w:val="bullet"/>
      <w:lvlText w:val=""/>
      <w:lvlJc w:val="left"/>
      <w:pPr>
        <w:tabs>
          <w:tab w:val="num" w:pos="3600"/>
        </w:tabs>
        <w:ind w:left="3600" w:hanging="360"/>
      </w:pPr>
      <w:rPr>
        <w:rFonts w:ascii="Wingdings" w:hAnsi="Wingdings" w:hint="default"/>
      </w:rPr>
    </w:lvl>
    <w:lvl w:ilvl="5" w:tplc="9EE65156" w:tentative="1">
      <w:start w:val="1"/>
      <w:numFmt w:val="bullet"/>
      <w:lvlText w:val=""/>
      <w:lvlJc w:val="left"/>
      <w:pPr>
        <w:tabs>
          <w:tab w:val="num" w:pos="4320"/>
        </w:tabs>
        <w:ind w:left="4320" w:hanging="360"/>
      </w:pPr>
      <w:rPr>
        <w:rFonts w:ascii="Wingdings" w:hAnsi="Wingdings" w:hint="default"/>
      </w:rPr>
    </w:lvl>
    <w:lvl w:ilvl="6" w:tplc="B4824C48" w:tentative="1">
      <w:start w:val="1"/>
      <w:numFmt w:val="bullet"/>
      <w:lvlText w:val=""/>
      <w:lvlJc w:val="left"/>
      <w:pPr>
        <w:tabs>
          <w:tab w:val="num" w:pos="5040"/>
        </w:tabs>
        <w:ind w:left="5040" w:hanging="360"/>
      </w:pPr>
      <w:rPr>
        <w:rFonts w:ascii="Wingdings" w:hAnsi="Wingdings" w:hint="default"/>
      </w:rPr>
    </w:lvl>
    <w:lvl w:ilvl="7" w:tplc="C05614D0" w:tentative="1">
      <w:start w:val="1"/>
      <w:numFmt w:val="bullet"/>
      <w:lvlText w:val=""/>
      <w:lvlJc w:val="left"/>
      <w:pPr>
        <w:tabs>
          <w:tab w:val="num" w:pos="5760"/>
        </w:tabs>
        <w:ind w:left="5760" w:hanging="360"/>
      </w:pPr>
      <w:rPr>
        <w:rFonts w:ascii="Wingdings" w:hAnsi="Wingdings" w:hint="default"/>
      </w:rPr>
    </w:lvl>
    <w:lvl w:ilvl="8" w:tplc="C2B647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B196263"/>
    <w:multiLevelType w:val="hybridMultilevel"/>
    <w:tmpl w:val="7F84553C"/>
    <w:lvl w:ilvl="0" w:tplc="48B26C92">
      <w:start w:val="1"/>
      <w:numFmt w:val="bullet"/>
      <w:lvlText w:val=""/>
      <w:lvlJc w:val="left"/>
      <w:pPr>
        <w:tabs>
          <w:tab w:val="num" w:pos="720"/>
        </w:tabs>
        <w:ind w:left="720" w:hanging="360"/>
      </w:pPr>
      <w:rPr>
        <w:rFonts w:ascii="Wingdings" w:hAnsi="Wingdings" w:hint="default"/>
      </w:rPr>
    </w:lvl>
    <w:lvl w:ilvl="1" w:tplc="74CC1BCC" w:tentative="1">
      <w:start w:val="1"/>
      <w:numFmt w:val="bullet"/>
      <w:lvlText w:val=""/>
      <w:lvlJc w:val="left"/>
      <w:pPr>
        <w:tabs>
          <w:tab w:val="num" w:pos="1440"/>
        </w:tabs>
        <w:ind w:left="1440" w:hanging="360"/>
      </w:pPr>
      <w:rPr>
        <w:rFonts w:ascii="Wingdings" w:hAnsi="Wingdings" w:hint="default"/>
      </w:rPr>
    </w:lvl>
    <w:lvl w:ilvl="2" w:tplc="EA06681C" w:tentative="1">
      <w:start w:val="1"/>
      <w:numFmt w:val="bullet"/>
      <w:lvlText w:val=""/>
      <w:lvlJc w:val="left"/>
      <w:pPr>
        <w:tabs>
          <w:tab w:val="num" w:pos="2160"/>
        </w:tabs>
        <w:ind w:left="2160" w:hanging="360"/>
      </w:pPr>
      <w:rPr>
        <w:rFonts w:ascii="Wingdings" w:hAnsi="Wingdings" w:hint="default"/>
      </w:rPr>
    </w:lvl>
    <w:lvl w:ilvl="3" w:tplc="92369194" w:tentative="1">
      <w:start w:val="1"/>
      <w:numFmt w:val="bullet"/>
      <w:lvlText w:val=""/>
      <w:lvlJc w:val="left"/>
      <w:pPr>
        <w:tabs>
          <w:tab w:val="num" w:pos="2880"/>
        </w:tabs>
        <w:ind w:left="2880" w:hanging="360"/>
      </w:pPr>
      <w:rPr>
        <w:rFonts w:ascii="Wingdings" w:hAnsi="Wingdings" w:hint="default"/>
      </w:rPr>
    </w:lvl>
    <w:lvl w:ilvl="4" w:tplc="492C8C9C" w:tentative="1">
      <w:start w:val="1"/>
      <w:numFmt w:val="bullet"/>
      <w:lvlText w:val=""/>
      <w:lvlJc w:val="left"/>
      <w:pPr>
        <w:tabs>
          <w:tab w:val="num" w:pos="3600"/>
        </w:tabs>
        <w:ind w:left="3600" w:hanging="360"/>
      </w:pPr>
      <w:rPr>
        <w:rFonts w:ascii="Wingdings" w:hAnsi="Wingdings" w:hint="default"/>
      </w:rPr>
    </w:lvl>
    <w:lvl w:ilvl="5" w:tplc="D812E37A" w:tentative="1">
      <w:start w:val="1"/>
      <w:numFmt w:val="bullet"/>
      <w:lvlText w:val=""/>
      <w:lvlJc w:val="left"/>
      <w:pPr>
        <w:tabs>
          <w:tab w:val="num" w:pos="4320"/>
        </w:tabs>
        <w:ind w:left="4320" w:hanging="360"/>
      </w:pPr>
      <w:rPr>
        <w:rFonts w:ascii="Wingdings" w:hAnsi="Wingdings" w:hint="default"/>
      </w:rPr>
    </w:lvl>
    <w:lvl w:ilvl="6" w:tplc="61ECFB4A" w:tentative="1">
      <w:start w:val="1"/>
      <w:numFmt w:val="bullet"/>
      <w:lvlText w:val=""/>
      <w:lvlJc w:val="left"/>
      <w:pPr>
        <w:tabs>
          <w:tab w:val="num" w:pos="5040"/>
        </w:tabs>
        <w:ind w:left="5040" w:hanging="360"/>
      </w:pPr>
      <w:rPr>
        <w:rFonts w:ascii="Wingdings" w:hAnsi="Wingdings" w:hint="default"/>
      </w:rPr>
    </w:lvl>
    <w:lvl w:ilvl="7" w:tplc="04EE8C12" w:tentative="1">
      <w:start w:val="1"/>
      <w:numFmt w:val="bullet"/>
      <w:lvlText w:val=""/>
      <w:lvlJc w:val="left"/>
      <w:pPr>
        <w:tabs>
          <w:tab w:val="num" w:pos="5760"/>
        </w:tabs>
        <w:ind w:left="5760" w:hanging="360"/>
      </w:pPr>
      <w:rPr>
        <w:rFonts w:ascii="Wingdings" w:hAnsi="Wingdings" w:hint="default"/>
      </w:rPr>
    </w:lvl>
    <w:lvl w:ilvl="8" w:tplc="25DCB09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8D5B1D"/>
    <w:multiLevelType w:val="hybridMultilevel"/>
    <w:tmpl w:val="5F722068"/>
    <w:lvl w:ilvl="0" w:tplc="80941E82">
      <w:start w:val="1"/>
      <w:numFmt w:val="bullet"/>
      <w:lvlText w:val=""/>
      <w:lvlJc w:val="left"/>
      <w:pPr>
        <w:tabs>
          <w:tab w:val="num" w:pos="720"/>
        </w:tabs>
        <w:ind w:left="720" w:hanging="360"/>
      </w:pPr>
      <w:rPr>
        <w:rFonts w:ascii="Wingdings" w:hAnsi="Wingdings" w:hint="default"/>
      </w:rPr>
    </w:lvl>
    <w:lvl w:ilvl="1" w:tplc="AB0C75B8" w:tentative="1">
      <w:start w:val="1"/>
      <w:numFmt w:val="bullet"/>
      <w:lvlText w:val=""/>
      <w:lvlJc w:val="left"/>
      <w:pPr>
        <w:tabs>
          <w:tab w:val="num" w:pos="1440"/>
        </w:tabs>
        <w:ind w:left="1440" w:hanging="360"/>
      </w:pPr>
      <w:rPr>
        <w:rFonts w:ascii="Wingdings" w:hAnsi="Wingdings" w:hint="default"/>
      </w:rPr>
    </w:lvl>
    <w:lvl w:ilvl="2" w:tplc="A47C961E" w:tentative="1">
      <w:start w:val="1"/>
      <w:numFmt w:val="bullet"/>
      <w:lvlText w:val=""/>
      <w:lvlJc w:val="left"/>
      <w:pPr>
        <w:tabs>
          <w:tab w:val="num" w:pos="2160"/>
        </w:tabs>
        <w:ind w:left="2160" w:hanging="360"/>
      </w:pPr>
      <w:rPr>
        <w:rFonts w:ascii="Wingdings" w:hAnsi="Wingdings" w:hint="default"/>
      </w:rPr>
    </w:lvl>
    <w:lvl w:ilvl="3" w:tplc="A19668D2" w:tentative="1">
      <w:start w:val="1"/>
      <w:numFmt w:val="bullet"/>
      <w:lvlText w:val=""/>
      <w:lvlJc w:val="left"/>
      <w:pPr>
        <w:tabs>
          <w:tab w:val="num" w:pos="2880"/>
        </w:tabs>
        <w:ind w:left="2880" w:hanging="360"/>
      </w:pPr>
      <w:rPr>
        <w:rFonts w:ascii="Wingdings" w:hAnsi="Wingdings" w:hint="default"/>
      </w:rPr>
    </w:lvl>
    <w:lvl w:ilvl="4" w:tplc="D1D0B14C" w:tentative="1">
      <w:start w:val="1"/>
      <w:numFmt w:val="bullet"/>
      <w:lvlText w:val=""/>
      <w:lvlJc w:val="left"/>
      <w:pPr>
        <w:tabs>
          <w:tab w:val="num" w:pos="3600"/>
        </w:tabs>
        <w:ind w:left="3600" w:hanging="360"/>
      </w:pPr>
      <w:rPr>
        <w:rFonts w:ascii="Wingdings" w:hAnsi="Wingdings" w:hint="default"/>
      </w:rPr>
    </w:lvl>
    <w:lvl w:ilvl="5" w:tplc="2D6E37A4" w:tentative="1">
      <w:start w:val="1"/>
      <w:numFmt w:val="bullet"/>
      <w:lvlText w:val=""/>
      <w:lvlJc w:val="left"/>
      <w:pPr>
        <w:tabs>
          <w:tab w:val="num" w:pos="4320"/>
        </w:tabs>
        <w:ind w:left="4320" w:hanging="360"/>
      </w:pPr>
      <w:rPr>
        <w:rFonts w:ascii="Wingdings" w:hAnsi="Wingdings" w:hint="default"/>
      </w:rPr>
    </w:lvl>
    <w:lvl w:ilvl="6" w:tplc="002ABA8A" w:tentative="1">
      <w:start w:val="1"/>
      <w:numFmt w:val="bullet"/>
      <w:lvlText w:val=""/>
      <w:lvlJc w:val="left"/>
      <w:pPr>
        <w:tabs>
          <w:tab w:val="num" w:pos="5040"/>
        </w:tabs>
        <w:ind w:left="5040" w:hanging="360"/>
      </w:pPr>
      <w:rPr>
        <w:rFonts w:ascii="Wingdings" w:hAnsi="Wingdings" w:hint="default"/>
      </w:rPr>
    </w:lvl>
    <w:lvl w:ilvl="7" w:tplc="D41021BE" w:tentative="1">
      <w:start w:val="1"/>
      <w:numFmt w:val="bullet"/>
      <w:lvlText w:val=""/>
      <w:lvlJc w:val="left"/>
      <w:pPr>
        <w:tabs>
          <w:tab w:val="num" w:pos="5760"/>
        </w:tabs>
        <w:ind w:left="5760" w:hanging="360"/>
      </w:pPr>
      <w:rPr>
        <w:rFonts w:ascii="Wingdings" w:hAnsi="Wingdings" w:hint="default"/>
      </w:rPr>
    </w:lvl>
    <w:lvl w:ilvl="8" w:tplc="F274DD9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B22CCD"/>
    <w:multiLevelType w:val="hybridMultilevel"/>
    <w:tmpl w:val="BD72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07C0B14"/>
    <w:multiLevelType w:val="hybridMultilevel"/>
    <w:tmpl w:val="7E9A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2B6124"/>
    <w:multiLevelType w:val="hybridMultilevel"/>
    <w:tmpl w:val="D9AEAAE8"/>
    <w:lvl w:ilvl="0" w:tplc="1DAE0526">
      <w:start w:val="1"/>
      <w:numFmt w:val="bullet"/>
      <w:lvlText w:val=""/>
      <w:lvlJc w:val="left"/>
      <w:pPr>
        <w:tabs>
          <w:tab w:val="num" w:pos="720"/>
        </w:tabs>
        <w:ind w:left="720" w:hanging="360"/>
      </w:pPr>
      <w:rPr>
        <w:rFonts w:ascii="Wingdings" w:hAnsi="Wingdings" w:hint="default"/>
      </w:rPr>
    </w:lvl>
    <w:lvl w:ilvl="1" w:tplc="EC925B3C" w:tentative="1">
      <w:start w:val="1"/>
      <w:numFmt w:val="bullet"/>
      <w:lvlText w:val=""/>
      <w:lvlJc w:val="left"/>
      <w:pPr>
        <w:tabs>
          <w:tab w:val="num" w:pos="1440"/>
        </w:tabs>
        <w:ind w:left="1440" w:hanging="360"/>
      </w:pPr>
      <w:rPr>
        <w:rFonts w:ascii="Wingdings" w:hAnsi="Wingdings" w:hint="default"/>
      </w:rPr>
    </w:lvl>
    <w:lvl w:ilvl="2" w:tplc="930244E0" w:tentative="1">
      <w:start w:val="1"/>
      <w:numFmt w:val="bullet"/>
      <w:lvlText w:val=""/>
      <w:lvlJc w:val="left"/>
      <w:pPr>
        <w:tabs>
          <w:tab w:val="num" w:pos="2160"/>
        </w:tabs>
        <w:ind w:left="2160" w:hanging="360"/>
      </w:pPr>
      <w:rPr>
        <w:rFonts w:ascii="Wingdings" w:hAnsi="Wingdings" w:hint="default"/>
      </w:rPr>
    </w:lvl>
    <w:lvl w:ilvl="3" w:tplc="D83297DE" w:tentative="1">
      <w:start w:val="1"/>
      <w:numFmt w:val="bullet"/>
      <w:lvlText w:val=""/>
      <w:lvlJc w:val="left"/>
      <w:pPr>
        <w:tabs>
          <w:tab w:val="num" w:pos="2880"/>
        </w:tabs>
        <w:ind w:left="2880" w:hanging="360"/>
      </w:pPr>
      <w:rPr>
        <w:rFonts w:ascii="Wingdings" w:hAnsi="Wingdings" w:hint="default"/>
      </w:rPr>
    </w:lvl>
    <w:lvl w:ilvl="4" w:tplc="956859FE" w:tentative="1">
      <w:start w:val="1"/>
      <w:numFmt w:val="bullet"/>
      <w:lvlText w:val=""/>
      <w:lvlJc w:val="left"/>
      <w:pPr>
        <w:tabs>
          <w:tab w:val="num" w:pos="3600"/>
        </w:tabs>
        <w:ind w:left="3600" w:hanging="360"/>
      </w:pPr>
      <w:rPr>
        <w:rFonts w:ascii="Wingdings" w:hAnsi="Wingdings" w:hint="default"/>
      </w:rPr>
    </w:lvl>
    <w:lvl w:ilvl="5" w:tplc="FB267D26" w:tentative="1">
      <w:start w:val="1"/>
      <w:numFmt w:val="bullet"/>
      <w:lvlText w:val=""/>
      <w:lvlJc w:val="left"/>
      <w:pPr>
        <w:tabs>
          <w:tab w:val="num" w:pos="4320"/>
        </w:tabs>
        <w:ind w:left="4320" w:hanging="360"/>
      </w:pPr>
      <w:rPr>
        <w:rFonts w:ascii="Wingdings" w:hAnsi="Wingdings" w:hint="default"/>
      </w:rPr>
    </w:lvl>
    <w:lvl w:ilvl="6" w:tplc="7DE099FE" w:tentative="1">
      <w:start w:val="1"/>
      <w:numFmt w:val="bullet"/>
      <w:lvlText w:val=""/>
      <w:lvlJc w:val="left"/>
      <w:pPr>
        <w:tabs>
          <w:tab w:val="num" w:pos="5040"/>
        </w:tabs>
        <w:ind w:left="5040" w:hanging="360"/>
      </w:pPr>
      <w:rPr>
        <w:rFonts w:ascii="Wingdings" w:hAnsi="Wingdings" w:hint="default"/>
      </w:rPr>
    </w:lvl>
    <w:lvl w:ilvl="7" w:tplc="478E6FEE" w:tentative="1">
      <w:start w:val="1"/>
      <w:numFmt w:val="bullet"/>
      <w:lvlText w:val=""/>
      <w:lvlJc w:val="left"/>
      <w:pPr>
        <w:tabs>
          <w:tab w:val="num" w:pos="5760"/>
        </w:tabs>
        <w:ind w:left="5760" w:hanging="360"/>
      </w:pPr>
      <w:rPr>
        <w:rFonts w:ascii="Wingdings" w:hAnsi="Wingdings" w:hint="default"/>
      </w:rPr>
    </w:lvl>
    <w:lvl w:ilvl="8" w:tplc="6358BC1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231D5D"/>
    <w:multiLevelType w:val="hybridMultilevel"/>
    <w:tmpl w:val="40AC580E"/>
    <w:lvl w:ilvl="0" w:tplc="987EA122">
      <w:start w:val="1"/>
      <w:numFmt w:val="bullet"/>
      <w:lvlText w:val=""/>
      <w:lvlJc w:val="left"/>
      <w:pPr>
        <w:tabs>
          <w:tab w:val="num" w:pos="720"/>
        </w:tabs>
        <w:ind w:left="720" w:hanging="360"/>
      </w:pPr>
      <w:rPr>
        <w:rFonts w:ascii="Wingdings" w:hAnsi="Wingdings" w:hint="default"/>
      </w:rPr>
    </w:lvl>
    <w:lvl w:ilvl="1" w:tplc="332461B4" w:tentative="1">
      <w:start w:val="1"/>
      <w:numFmt w:val="bullet"/>
      <w:lvlText w:val=""/>
      <w:lvlJc w:val="left"/>
      <w:pPr>
        <w:tabs>
          <w:tab w:val="num" w:pos="1440"/>
        </w:tabs>
        <w:ind w:left="1440" w:hanging="360"/>
      </w:pPr>
      <w:rPr>
        <w:rFonts w:ascii="Wingdings" w:hAnsi="Wingdings" w:hint="default"/>
      </w:rPr>
    </w:lvl>
    <w:lvl w:ilvl="2" w:tplc="94B0A7F4" w:tentative="1">
      <w:start w:val="1"/>
      <w:numFmt w:val="bullet"/>
      <w:lvlText w:val=""/>
      <w:lvlJc w:val="left"/>
      <w:pPr>
        <w:tabs>
          <w:tab w:val="num" w:pos="2160"/>
        </w:tabs>
        <w:ind w:left="2160" w:hanging="360"/>
      </w:pPr>
      <w:rPr>
        <w:rFonts w:ascii="Wingdings" w:hAnsi="Wingdings" w:hint="default"/>
      </w:rPr>
    </w:lvl>
    <w:lvl w:ilvl="3" w:tplc="C7360904" w:tentative="1">
      <w:start w:val="1"/>
      <w:numFmt w:val="bullet"/>
      <w:lvlText w:val=""/>
      <w:lvlJc w:val="left"/>
      <w:pPr>
        <w:tabs>
          <w:tab w:val="num" w:pos="2880"/>
        </w:tabs>
        <w:ind w:left="2880" w:hanging="360"/>
      </w:pPr>
      <w:rPr>
        <w:rFonts w:ascii="Wingdings" w:hAnsi="Wingdings" w:hint="default"/>
      </w:rPr>
    </w:lvl>
    <w:lvl w:ilvl="4" w:tplc="5D469ADA" w:tentative="1">
      <w:start w:val="1"/>
      <w:numFmt w:val="bullet"/>
      <w:lvlText w:val=""/>
      <w:lvlJc w:val="left"/>
      <w:pPr>
        <w:tabs>
          <w:tab w:val="num" w:pos="3600"/>
        </w:tabs>
        <w:ind w:left="3600" w:hanging="360"/>
      </w:pPr>
      <w:rPr>
        <w:rFonts w:ascii="Wingdings" w:hAnsi="Wingdings" w:hint="default"/>
      </w:rPr>
    </w:lvl>
    <w:lvl w:ilvl="5" w:tplc="3C1E9766" w:tentative="1">
      <w:start w:val="1"/>
      <w:numFmt w:val="bullet"/>
      <w:lvlText w:val=""/>
      <w:lvlJc w:val="left"/>
      <w:pPr>
        <w:tabs>
          <w:tab w:val="num" w:pos="4320"/>
        </w:tabs>
        <w:ind w:left="4320" w:hanging="360"/>
      </w:pPr>
      <w:rPr>
        <w:rFonts w:ascii="Wingdings" w:hAnsi="Wingdings" w:hint="default"/>
      </w:rPr>
    </w:lvl>
    <w:lvl w:ilvl="6" w:tplc="B4A83C00" w:tentative="1">
      <w:start w:val="1"/>
      <w:numFmt w:val="bullet"/>
      <w:lvlText w:val=""/>
      <w:lvlJc w:val="left"/>
      <w:pPr>
        <w:tabs>
          <w:tab w:val="num" w:pos="5040"/>
        </w:tabs>
        <w:ind w:left="5040" w:hanging="360"/>
      </w:pPr>
      <w:rPr>
        <w:rFonts w:ascii="Wingdings" w:hAnsi="Wingdings" w:hint="default"/>
      </w:rPr>
    </w:lvl>
    <w:lvl w:ilvl="7" w:tplc="2C9CC226" w:tentative="1">
      <w:start w:val="1"/>
      <w:numFmt w:val="bullet"/>
      <w:lvlText w:val=""/>
      <w:lvlJc w:val="left"/>
      <w:pPr>
        <w:tabs>
          <w:tab w:val="num" w:pos="5760"/>
        </w:tabs>
        <w:ind w:left="5760" w:hanging="360"/>
      </w:pPr>
      <w:rPr>
        <w:rFonts w:ascii="Wingdings" w:hAnsi="Wingdings" w:hint="default"/>
      </w:rPr>
    </w:lvl>
    <w:lvl w:ilvl="8" w:tplc="E0FCB53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886D19"/>
    <w:multiLevelType w:val="hybridMultilevel"/>
    <w:tmpl w:val="4DCE31D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4B203CD4"/>
    <w:multiLevelType w:val="hybridMultilevel"/>
    <w:tmpl w:val="9DE2826E"/>
    <w:lvl w:ilvl="0" w:tplc="144C2962">
      <w:start w:val="1"/>
      <w:numFmt w:val="bullet"/>
      <w:lvlText w:val=""/>
      <w:lvlJc w:val="left"/>
      <w:pPr>
        <w:tabs>
          <w:tab w:val="num" w:pos="720"/>
        </w:tabs>
        <w:ind w:left="720" w:hanging="360"/>
      </w:pPr>
      <w:rPr>
        <w:rFonts w:ascii="Wingdings" w:hAnsi="Wingdings" w:hint="default"/>
      </w:rPr>
    </w:lvl>
    <w:lvl w:ilvl="1" w:tplc="FD4E2E18" w:tentative="1">
      <w:start w:val="1"/>
      <w:numFmt w:val="bullet"/>
      <w:lvlText w:val=""/>
      <w:lvlJc w:val="left"/>
      <w:pPr>
        <w:tabs>
          <w:tab w:val="num" w:pos="1440"/>
        </w:tabs>
        <w:ind w:left="1440" w:hanging="360"/>
      </w:pPr>
      <w:rPr>
        <w:rFonts w:ascii="Wingdings" w:hAnsi="Wingdings" w:hint="default"/>
      </w:rPr>
    </w:lvl>
    <w:lvl w:ilvl="2" w:tplc="B1D6DD0A" w:tentative="1">
      <w:start w:val="1"/>
      <w:numFmt w:val="bullet"/>
      <w:lvlText w:val=""/>
      <w:lvlJc w:val="left"/>
      <w:pPr>
        <w:tabs>
          <w:tab w:val="num" w:pos="2160"/>
        </w:tabs>
        <w:ind w:left="2160" w:hanging="360"/>
      </w:pPr>
      <w:rPr>
        <w:rFonts w:ascii="Wingdings" w:hAnsi="Wingdings" w:hint="default"/>
      </w:rPr>
    </w:lvl>
    <w:lvl w:ilvl="3" w:tplc="891A3CCA" w:tentative="1">
      <w:start w:val="1"/>
      <w:numFmt w:val="bullet"/>
      <w:lvlText w:val=""/>
      <w:lvlJc w:val="left"/>
      <w:pPr>
        <w:tabs>
          <w:tab w:val="num" w:pos="2880"/>
        </w:tabs>
        <w:ind w:left="2880" w:hanging="360"/>
      </w:pPr>
      <w:rPr>
        <w:rFonts w:ascii="Wingdings" w:hAnsi="Wingdings" w:hint="default"/>
      </w:rPr>
    </w:lvl>
    <w:lvl w:ilvl="4" w:tplc="A2645876" w:tentative="1">
      <w:start w:val="1"/>
      <w:numFmt w:val="bullet"/>
      <w:lvlText w:val=""/>
      <w:lvlJc w:val="left"/>
      <w:pPr>
        <w:tabs>
          <w:tab w:val="num" w:pos="3600"/>
        </w:tabs>
        <w:ind w:left="3600" w:hanging="360"/>
      </w:pPr>
      <w:rPr>
        <w:rFonts w:ascii="Wingdings" w:hAnsi="Wingdings" w:hint="default"/>
      </w:rPr>
    </w:lvl>
    <w:lvl w:ilvl="5" w:tplc="310CE928" w:tentative="1">
      <w:start w:val="1"/>
      <w:numFmt w:val="bullet"/>
      <w:lvlText w:val=""/>
      <w:lvlJc w:val="left"/>
      <w:pPr>
        <w:tabs>
          <w:tab w:val="num" w:pos="4320"/>
        </w:tabs>
        <w:ind w:left="4320" w:hanging="360"/>
      </w:pPr>
      <w:rPr>
        <w:rFonts w:ascii="Wingdings" w:hAnsi="Wingdings" w:hint="default"/>
      </w:rPr>
    </w:lvl>
    <w:lvl w:ilvl="6" w:tplc="4C90B180" w:tentative="1">
      <w:start w:val="1"/>
      <w:numFmt w:val="bullet"/>
      <w:lvlText w:val=""/>
      <w:lvlJc w:val="left"/>
      <w:pPr>
        <w:tabs>
          <w:tab w:val="num" w:pos="5040"/>
        </w:tabs>
        <w:ind w:left="5040" w:hanging="360"/>
      </w:pPr>
      <w:rPr>
        <w:rFonts w:ascii="Wingdings" w:hAnsi="Wingdings" w:hint="default"/>
      </w:rPr>
    </w:lvl>
    <w:lvl w:ilvl="7" w:tplc="0C405236" w:tentative="1">
      <w:start w:val="1"/>
      <w:numFmt w:val="bullet"/>
      <w:lvlText w:val=""/>
      <w:lvlJc w:val="left"/>
      <w:pPr>
        <w:tabs>
          <w:tab w:val="num" w:pos="5760"/>
        </w:tabs>
        <w:ind w:left="5760" w:hanging="360"/>
      </w:pPr>
      <w:rPr>
        <w:rFonts w:ascii="Wingdings" w:hAnsi="Wingdings" w:hint="default"/>
      </w:rPr>
    </w:lvl>
    <w:lvl w:ilvl="8" w:tplc="6BB8F60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524E5390"/>
    <w:multiLevelType w:val="hybridMultilevel"/>
    <w:tmpl w:val="0A8CF63C"/>
    <w:lvl w:ilvl="0" w:tplc="E5A20CB8">
      <w:start w:val="1"/>
      <w:numFmt w:val="bullet"/>
      <w:lvlText w:val=""/>
      <w:lvlJc w:val="left"/>
      <w:pPr>
        <w:tabs>
          <w:tab w:val="num" w:pos="720"/>
        </w:tabs>
        <w:ind w:left="720" w:hanging="360"/>
      </w:pPr>
      <w:rPr>
        <w:rFonts w:ascii="Wingdings" w:hAnsi="Wingdings" w:hint="default"/>
      </w:rPr>
    </w:lvl>
    <w:lvl w:ilvl="1" w:tplc="5F84CBA4" w:tentative="1">
      <w:start w:val="1"/>
      <w:numFmt w:val="bullet"/>
      <w:lvlText w:val=""/>
      <w:lvlJc w:val="left"/>
      <w:pPr>
        <w:tabs>
          <w:tab w:val="num" w:pos="1440"/>
        </w:tabs>
        <w:ind w:left="1440" w:hanging="360"/>
      </w:pPr>
      <w:rPr>
        <w:rFonts w:ascii="Wingdings" w:hAnsi="Wingdings" w:hint="default"/>
      </w:rPr>
    </w:lvl>
    <w:lvl w:ilvl="2" w:tplc="071C31E8" w:tentative="1">
      <w:start w:val="1"/>
      <w:numFmt w:val="bullet"/>
      <w:lvlText w:val=""/>
      <w:lvlJc w:val="left"/>
      <w:pPr>
        <w:tabs>
          <w:tab w:val="num" w:pos="2160"/>
        </w:tabs>
        <w:ind w:left="2160" w:hanging="360"/>
      </w:pPr>
      <w:rPr>
        <w:rFonts w:ascii="Wingdings" w:hAnsi="Wingdings" w:hint="default"/>
      </w:rPr>
    </w:lvl>
    <w:lvl w:ilvl="3" w:tplc="FAE81AF6" w:tentative="1">
      <w:start w:val="1"/>
      <w:numFmt w:val="bullet"/>
      <w:lvlText w:val=""/>
      <w:lvlJc w:val="left"/>
      <w:pPr>
        <w:tabs>
          <w:tab w:val="num" w:pos="2880"/>
        </w:tabs>
        <w:ind w:left="2880" w:hanging="360"/>
      </w:pPr>
      <w:rPr>
        <w:rFonts w:ascii="Wingdings" w:hAnsi="Wingdings" w:hint="default"/>
      </w:rPr>
    </w:lvl>
    <w:lvl w:ilvl="4" w:tplc="CAF83DF8" w:tentative="1">
      <w:start w:val="1"/>
      <w:numFmt w:val="bullet"/>
      <w:lvlText w:val=""/>
      <w:lvlJc w:val="left"/>
      <w:pPr>
        <w:tabs>
          <w:tab w:val="num" w:pos="3600"/>
        </w:tabs>
        <w:ind w:left="3600" w:hanging="360"/>
      </w:pPr>
      <w:rPr>
        <w:rFonts w:ascii="Wingdings" w:hAnsi="Wingdings" w:hint="default"/>
      </w:rPr>
    </w:lvl>
    <w:lvl w:ilvl="5" w:tplc="DF6E09C4" w:tentative="1">
      <w:start w:val="1"/>
      <w:numFmt w:val="bullet"/>
      <w:lvlText w:val=""/>
      <w:lvlJc w:val="left"/>
      <w:pPr>
        <w:tabs>
          <w:tab w:val="num" w:pos="4320"/>
        </w:tabs>
        <w:ind w:left="4320" w:hanging="360"/>
      </w:pPr>
      <w:rPr>
        <w:rFonts w:ascii="Wingdings" w:hAnsi="Wingdings" w:hint="default"/>
      </w:rPr>
    </w:lvl>
    <w:lvl w:ilvl="6" w:tplc="0DCA4E72" w:tentative="1">
      <w:start w:val="1"/>
      <w:numFmt w:val="bullet"/>
      <w:lvlText w:val=""/>
      <w:lvlJc w:val="left"/>
      <w:pPr>
        <w:tabs>
          <w:tab w:val="num" w:pos="5040"/>
        </w:tabs>
        <w:ind w:left="5040" w:hanging="360"/>
      </w:pPr>
      <w:rPr>
        <w:rFonts w:ascii="Wingdings" w:hAnsi="Wingdings" w:hint="default"/>
      </w:rPr>
    </w:lvl>
    <w:lvl w:ilvl="7" w:tplc="EBE672D8" w:tentative="1">
      <w:start w:val="1"/>
      <w:numFmt w:val="bullet"/>
      <w:lvlText w:val=""/>
      <w:lvlJc w:val="left"/>
      <w:pPr>
        <w:tabs>
          <w:tab w:val="num" w:pos="5760"/>
        </w:tabs>
        <w:ind w:left="5760" w:hanging="360"/>
      </w:pPr>
      <w:rPr>
        <w:rFonts w:ascii="Wingdings" w:hAnsi="Wingdings" w:hint="default"/>
      </w:rPr>
    </w:lvl>
    <w:lvl w:ilvl="8" w:tplc="53EC1E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24" w15:restartNumberingAfterBreak="0">
    <w:nsid w:val="578308B0"/>
    <w:multiLevelType w:val="hybridMultilevel"/>
    <w:tmpl w:val="1754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C6C6783"/>
    <w:multiLevelType w:val="hybridMultilevel"/>
    <w:tmpl w:val="B50C3320"/>
    <w:lvl w:ilvl="0" w:tplc="B1D6DACC">
      <w:start w:val="1"/>
      <w:numFmt w:val="bullet"/>
      <w:lvlText w:val=""/>
      <w:lvlJc w:val="left"/>
      <w:pPr>
        <w:tabs>
          <w:tab w:val="num" w:pos="720"/>
        </w:tabs>
        <w:ind w:left="720" w:hanging="360"/>
      </w:pPr>
      <w:rPr>
        <w:rFonts w:ascii="Wingdings" w:hAnsi="Wingdings" w:hint="default"/>
      </w:rPr>
    </w:lvl>
    <w:lvl w:ilvl="1" w:tplc="8844405A" w:tentative="1">
      <w:start w:val="1"/>
      <w:numFmt w:val="bullet"/>
      <w:lvlText w:val=""/>
      <w:lvlJc w:val="left"/>
      <w:pPr>
        <w:tabs>
          <w:tab w:val="num" w:pos="1440"/>
        </w:tabs>
        <w:ind w:left="1440" w:hanging="360"/>
      </w:pPr>
      <w:rPr>
        <w:rFonts w:ascii="Wingdings" w:hAnsi="Wingdings" w:hint="default"/>
      </w:rPr>
    </w:lvl>
    <w:lvl w:ilvl="2" w:tplc="4246D0BE" w:tentative="1">
      <w:start w:val="1"/>
      <w:numFmt w:val="bullet"/>
      <w:lvlText w:val=""/>
      <w:lvlJc w:val="left"/>
      <w:pPr>
        <w:tabs>
          <w:tab w:val="num" w:pos="2160"/>
        </w:tabs>
        <w:ind w:left="2160" w:hanging="360"/>
      </w:pPr>
      <w:rPr>
        <w:rFonts w:ascii="Wingdings" w:hAnsi="Wingdings" w:hint="default"/>
      </w:rPr>
    </w:lvl>
    <w:lvl w:ilvl="3" w:tplc="96FCF082" w:tentative="1">
      <w:start w:val="1"/>
      <w:numFmt w:val="bullet"/>
      <w:lvlText w:val=""/>
      <w:lvlJc w:val="left"/>
      <w:pPr>
        <w:tabs>
          <w:tab w:val="num" w:pos="2880"/>
        </w:tabs>
        <w:ind w:left="2880" w:hanging="360"/>
      </w:pPr>
      <w:rPr>
        <w:rFonts w:ascii="Wingdings" w:hAnsi="Wingdings" w:hint="default"/>
      </w:rPr>
    </w:lvl>
    <w:lvl w:ilvl="4" w:tplc="2C2E3F96" w:tentative="1">
      <w:start w:val="1"/>
      <w:numFmt w:val="bullet"/>
      <w:lvlText w:val=""/>
      <w:lvlJc w:val="left"/>
      <w:pPr>
        <w:tabs>
          <w:tab w:val="num" w:pos="3600"/>
        </w:tabs>
        <w:ind w:left="3600" w:hanging="360"/>
      </w:pPr>
      <w:rPr>
        <w:rFonts w:ascii="Wingdings" w:hAnsi="Wingdings" w:hint="default"/>
      </w:rPr>
    </w:lvl>
    <w:lvl w:ilvl="5" w:tplc="AB546712" w:tentative="1">
      <w:start w:val="1"/>
      <w:numFmt w:val="bullet"/>
      <w:lvlText w:val=""/>
      <w:lvlJc w:val="left"/>
      <w:pPr>
        <w:tabs>
          <w:tab w:val="num" w:pos="4320"/>
        </w:tabs>
        <w:ind w:left="4320" w:hanging="360"/>
      </w:pPr>
      <w:rPr>
        <w:rFonts w:ascii="Wingdings" w:hAnsi="Wingdings" w:hint="default"/>
      </w:rPr>
    </w:lvl>
    <w:lvl w:ilvl="6" w:tplc="BE08D214" w:tentative="1">
      <w:start w:val="1"/>
      <w:numFmt w:val="bullet"/>
      <w:lvlText w:val=""/>
      <w:lvlJc w:val="left"/>
      <w:pPr>
        <w:tabs>
          <w:tab w:val="num" w:pos="5040"/>
        </w:tabs>
        <w:ind w:left="5040" w:hanging="360"/>
      </w:pPr>
      <w:rPr>
        <w:rFonts w:ascii="Wingdings" w:hAnsi="Wingdings" w:hint="default"/>
      </w:rPr>
    </w:lvl>
    <w:lvl w:ilvl="7" w:tplc="FE523216" w:tentative="1">
      <w:start w:val="1"/>
      <w:numFmt w:val="bullet"/>
      <w:lvlText w:val=""/>
      <w:lvlJc w:val="left"/>
      <w:pPr>
        <w:tabs>
          <w:tab w:val="num" w:pos="5760"/>
        </w:tabs>
        <w:ind w:left="5760" w:hanging="360"/>
      </w:pPr>
      <w:rPr>
        <w:rFonts w:ascii="Wingdings" w:hAnsi="Wingdings" w:hint="default"/>
      </w:rPr>
    </w:lvl>
    <w:lvl w:ilvl="8" w:tplc="C93EF0E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6F0F23"/>
    <w:multiLevelType w:val="hybridMultilevel"/>
    <w:tmpl w:val="AD8EA078"/>
    <w:lvl w:ilvl="0" w:tplc="C3008ADA">
      <w:start w:val="1"/>
      <w:numFmt w:val="bullet"/>
      <w:lvlText w:val=""/>
      <w:lvlJc w:val="left"/>
      <w:pPr>
        <w:tabs>
          <w:tab w:val="num" w:pos="720"/>
        </w:tabs>
        <w:ind w:left="720" w:hanging="360"/>
      </w:pPr>
      <w:rPr>
        <w:rFonts w:ascii="Wingdings" w:hAnsi="Wingdings" w:hint="default"/>
      </w:rPr>
    </w:lvl>
    <w:lvl w:ilvl="1" w:tplc="370053F0" w:tentative="1">
      <w:start w:val="1"/>
      <w:numFmt w:val="bullet"/>
      <w:lvlText w:val=""/>
      <w:lvlJc w:val="left"/>
      <w:pPr>
        <w:tabs>
          <w:tab w:val="num" w:pos="1440"/>
        </w:tabs>
        <w:ind w:left="1440" w:hanging="360"/>
      </w:pPr>
      <w:rPr>
        <w:rFonts w:ascii="Wingdings" w:hAnsi="Wingdings" w:hint="default"/>
      </w:rPr>
    </w:lvl>
    <w:lvl w:ilvl="2" w:tplc="9C90CE8C" w:tentative="1">
      <w:start w:val="1"/>
      <w:numFmt w:val="bullet"/>
      <w:lvlText w:val=""/>
      <w:lvlJc w:val="left"/>
      <w:pPr>
        <w:tabs>
          <w:tab w:val="num" w:pos="2160"/>
        </w:tabs>
        <w:ind w:left="2160" w:hanging="360"/>
      </w:pPr>
      <w:rPr>
        <w:rFonts w:ascii="Wingdings" w:hAnsi="Wingdings" w:hint="default"/>
      </w:rPr>
    </w:lvl>
    <w:lvl w:ilvl="3" w:tplc="4FA62198" w:tentative="1">
      <w:start w:val="1"/>
      <w:numFmt w:val="bullet"/>
      <w:lvlText w:val=""/>
      <w:lvlJc w:val="left"/>
      <w:pPr>
        <w:tabs>
          <w:tab w:val="num" w:pos="2880"/>
        </w:tabs>
        <w:ind w:left="2880" w:hanging="360"/>
      </w:pPr>
      <w:rPr>
        <w:rFonts w:ascii="Wingdings" w:hAnsi="Wingdings" w:hint="default"/>
      </w:rPr>
    </w:lvl>
    <w:lvl w:ilvl="4" w:tplc="0B18D398" w:tentative="1">
      <w:start w:val="1"/>
      <w:numFmt w:val="bullet"/>
      <w:lvlText w:val=""/>
      <w:lvlJc w:val="left"/>
      <w:pPr>
        <w:tabs>
          <w:tab w:val="num" w:pos="3600"/>
        </w:tabs>
        <w:ind w:left="3600" w:hanging="360"/>
      </w:pPr>
      <w:rPr>
        <w:rFonts w:ascii="Wingdings" w:hAnsi="Wingdings" w:hint="default"/>
      </w:rPr>
    </w:lvl>
    <w:lvl w:ilvl="5" w:tplc="2C2E4A4A" w:tentative="1">
      <w:start w:val="1"/>
      <w:numFmt w:val="bullet"/>
      <w:lvlText w:val=""/>
      <w:lvlJc w:val="left"/>
      <w:pPr>
        <w:tabs>
          <w:tab w:val="num" w:pos="4320"/>
        </w:tabs>
        <w:ind w:left="4320" w:hanging="360"/>
      </w:pPr>
      <w:rPr>
        <w:rFonts w:ascii="Wingdings" w:hAnsi="Wingdings" w:hint="default"/>
      </w:rPr>
    </w:lvl>
    <w:lvl w:ilvl="6" w:tplc="86EA628E" w:tentative="1">
      <w:start w:val="1"/>
      <w:numFmt w:val="bullet"/>
      <w:lvlText w:val=""/>
      <w:lvlJc w:val="left"/>
      <w:pPr>
        <w:tabs>
          <w:tab w:val="num" w:pos="5040"/>
        </w:tabs>
        <w:ind w:left="5040" w:hanging="360"/>
      </w:pPr>
      <w:rPr>
        <w:rFonts w:ascii="Wingdings" w:hAnsi="Wingdings" w:hint="default"/>
      </w:rPr>
    </w:lvl>
    <w:lvl w:ilvl="7" w:tplc="43B0027E" w:tentative="1">
      <w:start w:val="1"/>
      <w:numFmt w:val="bullet"/>
      <w:lvlText w:val=""/>
      <w:lvlJc w:val="left"/>
      <w:pPr>
        <w:tabs>
          <w:tab w:val="num" w:pos="5760"/>
        </w:tabs>
        <w:ind w:left="5760" w:hanging="360"/>
      </w:pPr>
      <w:rPr>
        <w:rFonts w:ascii="Wingdings" w:hAnsi="Wingdings" w:hint="default"/>
      </w:rPr>
    </w:lvl>
    <w:lvl w:ilvl="8" w:tplc="FDF2F5C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161A57"/>
    <w:multiLevelType w:val="hybridMultilevel"/>
    <w:tmpl w:val="6B02C294"/>
    <w:lvl w:ilvl="0" w:tplc="47749DAA">
      <w:start w:val="1"/>
      <w:numFmt w:val="bullet"/>
      <w:lvlText w:val=""/>
      <w:lvlJc w:val="left"/>
      <w:pPr>
        <w:tabs>
          <w:tab w:val="num" w:pos="720"/>
        </w:tabs>
        <w:ind w:left="720" w:hanging="360"/>
      </w:pPr>
      <w:rPr>
        <w:rFonts w:ascii="Wingdings" w:hAnsi="Wingdings" w:hint="default"/>
      </w:rPr>
    </w:lvl>
    <w:lvl w:ilvl="1" w:tplc="20301E34" w:tentative="1">
      <w:start w:val="1"/>
      <w:numFmt w:val="bullet"/>
      <w:lvlText w:val=""/>
      <w:lvlJc w:val="left"/>
      <w:pPr>
        <w:tabs>
          <w:tab w:val="num" w:pos="1440"/>
        </w:tabs>
        <w:ind w:left="1440" w:hanging="360"/>
      </w:pPr>
      <w:rPr>
        <w:rFonts w:ascii="Wingdings" w:hAnsi="Wingdings" w:hint="default"/>
      </w:rPr>
    </w:lvl>
    <w:lvl w:ilvl="2" w:tplc="1DC21FB4" w:tentative="1">
      <w:start w:val="1"/>
      <w:numFmt w:val="bullet"/>
      <w:lvlText w:val=""/>
      <w:lvlJc w:val="left"/>
      <w:pPr>
        <w:tabs>
          <w:tab w:val="num" w:pos="2160"/>
        </w:tabs>
        <w:ind w:left="2160" w:hanging="360"/>
      </w:pPr>
      <w:rPr>
        <w:rFonts w:ascii="Wingdings" w:hAnsi="Wingdings" w:hint="default"/>
      </w:rPr>
    </w:lvl>
    <w:lvl w:ilvl="3" w:tplc="BF721C1C" w:tentative="1">
      <w:start w:val="1"/>
      <w:numFmt w:val="bullet"/>
      <w:lvlText w:val=""/>
      <w:lvlJc w:val="left"/>
      <w:pPr>
        <w:tabs>
          <w:tab w:val="num" w:pos="2880"/>
        </w:tabs>
        <w:ind w:left="2880" w:hanging="360"/>
      </w:pPr>
      <w:rPr>
        <w:rFonts w:ascii="Wingdings" w:hAnsi="Wingdings" w:hint="default"/>
      </w:rPr>
    </w:lvl>
    <w:lvl w:ilvl="4" w:tplc="A50A0496" w:tentative="1">
      <w:start w:val="1"/>
      <w:numFmt w:val="bullet"/>
      <w:lvlText w:val=""/>
      <w:lvlJc w:val="left"/>
      <w:pPr>
        <w:tabs>
          <w:tab w:val="num" w:pos="3600"/>
        </w:tabs>
        <w:ind w:left="3600" w:hanging="360"/>
      </w:pPr>
      <w:rPr>
        <w:rFonts w:ascii="Wingdings" w:hAnsi="Wingdings" w:hint="default"/>
      </w:rPr>
    </w:lvl>
    <w:lvl w:ilvl="5" w:tplc="4290EF22" w:tentative="1">
      <w:start w:val="1"/>
      <w:numFmt w:val="bullet"/>
      <w:lvlText w:val=""/>
      <w:lvlJc w:val="left"/>
      <w:pPr>
        <w:tabs>
          <w:tab w:val="num" w:pos="4320"/>
        </w:tabs>
        <w:ind w:left="4320" w:hanging="360"/>
      </w:pPr>
      <w:rPr>
        <w:rFonts w:ascii="Wingdings" w:hAnsi="Wingdings" w:hint="default"/>
      </w:rPr>
    </w:lvl>
    <w:lvl w:ilvl="6" w:tplc="89B0C3CA" w:tentative="1">
      <w:start w:val="1"/>
      <w:numFmt w:val="bullet"/>
      <w:lvlText w:val=""/>
      <w:lvlJc w:val="left"/>
      <w:pPr>
        <w:tabs>
          <w:tab w:val="num" w:pos="5040"/>
        </w:tabs>
        <w:ind w:left="5040" w:hanging="360"/>
      </w:pPr>
      <w:rPr>
        <w:rFonts w:ascii="Wingdings" w:hAnsi="Wingdings" w:hint="default"/>
      </w:rPr>
    </w:lvl>
    <w:lvl w:ilvl="7" w:tplc="A148D8EE" w:tentative="1">
      <w:start w:val="1"/>
      <w:numFmt w:val="bullet"/>
      <w:lvlText w:val=""/>
      <w:lvlJc w:val="left"/>
      <w:pPr>
        <w:tabs>
          <w:tab w:val="num" w:pos="5760"/>
        </w:tabs>
        <w:ind w:left="5760" w:hanging="360"/>
      </w:pPr>
      <w:rPr>
        <w:rFonts w:ascii="Wingdings" w:hAnsi="Wingdings" w:hint="default"/>
      </w:rPr>
    </w:lvl>
    <w:lvl w:ilvl="8" w:tplc="BB482DA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6E544ADD"/>
    <w:multiLevelType w:val="hybridMultilevel"/>
    <w:tmpl w:val="92AC32B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0014178">
    <w:abstractNumId w:val="12"/>
  </w:num>
  <w:num w:numId="2" w16cid:durableId="890657130">
    <w:abstractNumId w:val="4"/>
  </w:num>
  <w:num w:numId="3" w16cid:durableId="1722824221">
    <w:abstractNumId w:val="8"/>
  </w:num>
  <w:num w:numId="4" w16cid:durableId="312877334">
    <w:abstractNumId w:val="29"/>
  </w:num>
  <w:num w:numId="5" w16cid:durableId="1214544513">
    <w:abstractNumId w:val="23"/>
  </w:num>
  <w:num w:numId="6" w16cid:durableId="612132035">
    <w:abstractNumId w:val="21"/>
  </w:num>
  <w:num w:numId="7" w16cid:durableId="1461847896">
    <w:abstractNumId w:val="28"/>
  </w:num>
  <w:num w:numId="8" w16cid:durableId="841166161">
    <w:abstractNumId w:val="6"/>
  </w:num>
  <w:num w:numId="9" w16cid:durableId="1676957355">
    <w:abstractNumId w:val="31"/>
  </w:num>
  <w:num w:numId="10" w16cid:durableId="1500928857">
    <w:abstractNumId w:val="20"/>
  </w:num>
  <w:num w:numId="11" w16cid:durableId="1264337933">
    <w:abstractNumId w:val="1"/>
  </w:num>
  <w:num w:numId="12" w16cid:durableId="1544320030">
    <w:abstractNumId w:val="9"/>
  </w:num>
  <w:num w:numId="13" w16cid:durableId="480117439">
    <w:abstractNumId w:val="14"/>
  </w:num>
  <w:num w:numId="14" w16cid:durableId="1871524557">
    <w:abstractNumId w:val="0"/>
  </w:num>
  <w:num w:numId="15" w16cid:durableId="1175146782">
    <w:abstractNumId w:val="16"/>
  </w:num>
  <w:num w:numId="16" w16cid:durableId="214242032">
    <w:abstractNumId w:val="24"/>
  </w:num>
  <w:num w:numId="17" w16cid:durableId="216166423">
    <w:abstractNumId w:val="7"/>
  </w:num>
  <w:num w:numId="18" w16cid:durableId="1869873262">
    <w:abstractNumId w:val="22"/>
  </w:num>
  <w:num w:numId="19" w16cid:durableId="1365323760">
    <w:abstractNumId w:val="26"/>
  </w:num>
  <w:num w:numId="20" w16cid:durableId="1306660735">
    <w:abstractNumId w:val="15"/>
  </w:num>
  <w:num w:numId="21" w16cid:durableId="330648989">
    <w:abstractNumId w:val="13"/>
  </w:num>
  <w:num w:numId="22" w16cid:durableId="1878425069">
    <w:abstractNumId w:val="25"/>
  </w:num>
  <w:num w:numId="23" w16cid:durableId="1736854080">
    <w:abstractNumId w:val="5"/>
  </w:num>
  <w:num w:numId="24" w16cid:durableId="1919903755">
    <w:abstractNumId w:val="11"/>
  </w:num>
  <w:num w:numId="25" w16cid:durableId="1951009317">
    <w:abstractNumId w:val="3"/>
  </w:num>
  <w:num w:numId="26" w16cid:durableId="1928952855">
    <w:abstractNumId w:val="27"/>
  </w:num>
  <w:num w:numId="27" w16cid:durableId="370804180">
    <w:abstractNumId w:val="2"/>
  </w:num>
  <w:num w:numId="28" w16cid:durableId="1933779068">
    <w:abstractNumId w:val="18"/>
  </w:num>
  <w:num w:numId="29" w16cid:durableId="771628072">
    <w:abstractNumId w:val="17"/>
  </w:num>
  <w:num w:numId="30" w16cid:durableId="685517523">
    <w:abstractNumId w:val="10"/>
  </w:num>
  <w:num w:numId="31" w16cid:durableId="1320577294">
    <w:abstractNumId w:val="19"/>
  </w:num>
  <w:num w:numId="32" w16cid:durableId="111085292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1A9"/>
    <w:rsid w:val="0000319B"/>
    <w:rsid w:val="0000566F"/>
    <w:rsid w:val="00006F9F"/>
    <w:rsid w:val="00015134"/>
    <w:rsid w:val="00015896"/>
    <w:rsid w:val="0002224B"/>
    <w:rsid w:val="000223BE"/>
    <w:rsid w:val="00026D72"/>
    <w:rsid w:val="000300FC"/>
    <w:rsid w:val="00031C0F"/>
    <w:rsid w:val="000355EF"/>
    <w:rsid w:val="00044F8D"/>
    <w:rsid w:val="00052711"/>
    <w:rsid w:val="00053924"/>
    <w:rsid w:val="00053BBE"/>
    <w:rsid w:val="000607B2"/>
    <w:rsid w:val="00063E16"/>
    <w:rsid w:val="00065B4A"/>
    <w:rsid w:val="00067D35"/>
    <w:rsid w:val="00073A4C"/>
    <w:rsid w:val="0008275F"/>
    <w:rsid w:val="00084E4F"/>
    <w:rsid w:val="0008604B"/>
    <w:rsid w:val="00087348"/>
    <w:rsid w:val="00087FFB"/>
    <w:rsid w:val="00092BFF"/>
    <w:rsid w:val="0009635C"/>
    <w:rsid w:val="000A44B3"/>
    <w:rsid w:val="000A4B9F"/>
    <w:rsid w:val="000A5A04"/>
    <w:rsid w:val="000B0E12"/>
    <w:rsid w:val="000B3700"/>
    <w:rsid w:val="000B3B26"/>
    <w:rsid w:val="000B49CE"/>
    <w:rsid w:val="000B5F46"/>
    <w:rsid w:val="000B6352"/>
    <w:rsid w:val="000C2381"/>
    <w:rsid w:val="000C319D"/>
    <w:rsid w:val="000D0072"/>
    <w:rsid w:val="000D059B"/>
    <w:rsid w:val="000D5F8E"/>
    <w:rsid w:val="000D6384"/>
    <w:rsid w:val="000D6E7D"/>
    <w:rsid w:val="000E3583"/>
    <w:rsid w:val="000E5288"/>
    <w:rsid w:val="000E6055"/>
    <w:rsid w:val="000F16EC"/>
    <w:rsid w:val="000F1F57"/>
    <w:rsid w:val="000F2E0F"/>
    <w:rsid w:val="000F508C"/>
    <w:rsid w:val="000F779E"/>
    <w:rsid w:val="00105010"/>
    <w:rsid w:val="00105290"/>
    <w:rsid w:val="00105426"/>
    <w:rsid w:val="00105AA6"/>
    <w:rsid w:val="00106561"/>
    <w:rsid w:val="00107E07"/>
    <w:rsid w:val="00107F32"/>
    <w:rsid w:val="00110208"/>
    <w:rsid w:val="00110390"/>
    <w:rsid w:val="001202C5"/>
    <w:rsid w:val="001338D1"/>
    <w:rsid w:val="00133CF2"/>
    <w:rsid w:val="00134FBC"/>
    <w:rsid w:val="00146C2F"/>
    <w:rsid w:val="001510D7"/>
    <w:rsid w:val="00153F60"/>
    <w:rsid w:val="0015546A"/>
    <w:rsid w:val="001570BC"/>
    <w:rsid w:val="00157C52"/>
    <w:rsid w:val="0016074F"/>
    <w:rsid w:val="0016172D"/>
    <w:rsid w:val="00164501"/>
    <w:rsid w:val="00164E86"/>
    <w:rsid w:val="001679EC"/>
    <w:rsid w:val="00171E79"/>
    <w:rsid w:val="00177403"/>
    <w:rsid w:val="00180A11"/>
    <w:rsid w:val="0018325D"/>
    <w:rsid w:val="001842B1"/>
    <w:rsid w:val="001860E8"/>
    <w:rsid w:val="001861EA"/>
    <w:rsid w:val="00190F33"/>
    <w:rsid w:val="00192280"/>
    <w:rsid w:val="00195DEF"/>
    <w:rsid w:val="00195E75"/>
    <w:rsid w:val="00196C6C"/>
    <w:rsid w:val="00197CFC"/>
    <w:rsid w:val="001A0763"/>
    <w:rsid w:val="001A0E79"/>
    <w:rsid w:val="001A1049"/>
    <w:rsid w:val="001A26A3"/>
    <w:rsid w:val="001A3F79"/>
    <w:rsid w:val="001A3FC0"/>
    <w:rsid w:val="001B4443"/>
    <w:rsid w:val="001B614E"/>
    <w:rsid w:val="001D0845"/>
    <w:rsid w:val="001D229C"/>
    <w:rsid w:val="001E32C7"/>
    <w:rsid w:val="001E3F1C"/>
    <w:rsid w:val="001E5DD2"/>
    <w:rsid w:val="001E623E"/>
    <w:rsid w:val="001F16C4"/>
    <w:rsid w:val="001F1985"/>
    <w:rsid w:val="00201220"/>
    <w:rsid w:val="0020722B"/>
    <w:rsid w:val="0021242C"/>
    <w:rsid w:val="00212D05"/>
    <w:rsid w:val="00214A52"/>
    <w:rsid w:val="002305AA"/>
    <w:rsid w:val="002327AA"/>
    <w:rsid w:val="002330E4"/>
    <w:rsid w:val="00233168"/>
    <w:rsid w:val="002410F5"/>
    <w:rsid w:val="0024273D"/>
    <w:rsid w:val="00242FE1"/>
    <w:rsid w:val="002430F1"/>
    <w:rsid w:val="00244E18"/>
    <w:rsid w:val="002507E4"/>
    <w:rsid w:val="002531C1"/>
    <w:rsid w:val="002576C1"/>
    <w:rsid w:val="002652FE"/>
    <w:rsid w:val="0026712C"/>
    <w:rsid w:val="0027004A"/>
    <w:rsid w:val="002722FD"/>
    <w:rsid w:val="00272632"/>
    <w:rsid w:val="002745D7"/>
    <w:rsid w:val="00293E6D"/>
    <w:rsid w:val="00295EB3"/>
    <w:rsid w:val="00297E50"/>
    <w:rsid w:val="002A5426"/>
    <w:rsid w:val="002B0F39"/>
    <w:rsid w:val="002B3D6B"/>
    <w:rsid w:val="002B4DA2"/>
    <w:rsid w:val="002C0901"/>
    <w:rsid w:val="002C7358"/>
    <w:rsid w:val="002D037A"/>
    <w:rsid w:val="002D15C7"/>
    <w:rsid w:val="002D35D9"/>
    <w:rsid w:val="002D5807"/>
    <w:rsid w:val="002D64D1"/>
    <w:rsid w:val="002E1CD2"/>
    <w:rsid w:val="002E7293"/>
    <w:rsid w:val="002F417B"/>
    <w:rsid w:val="002F7EDB"/>
    <w:rsid w:val="003040E2"/>
    <w:rsid w:val="003052D5"/>
    <w:rsid w:val="00314B98"/>
    <w:rsid w:val="0031785A"/>
    <w:rsid w:val="00324A84"/>
    <w:rsid w:val="0032729D"/>
    <w:rsid w:val="00330E3B"/>
    <w:rsid w:val="00337C95"/>
    <w:rsid w:val="003420D6"/>
    <w:rsid w:val="00351C0E"/>
    <w:rsid w:val="00352490"/>
    <w:rsid w:val="00353A9D"/>
    <w:rsid w:val="003550F4"/>
    <w:rsid w:val="00364CD6"/>
    <w:rsid w:val="003676AA"/>
    <w:rsid w:val="00372664"/>
    <w:rsid w:val="003750E3"/>
    <w:rsid w:val="00380226"/>
    <w:rsid w:val="00381676"/>
    <w:rsid w:val="00386587"/>
    <w:rsid w:val="00390672"/>
    <w:rsid w:val="0039604C"/>
    <w:rsid w:val="003A10D1"/>
    <w:rsid w:val="003A27C1"/>
    <w:rsid w:val="003A33AA"/>
    <w:rsid w:val="003A4D05"/>
    <w:rsid w:val="003B00FB"/>
    <w:rsid w:val="003B3EDF"/>
    <w:rsid w:val="003C1FF1"/>
    <w:rsid w:val="003C21D2"/>
    <w:rsid w:val="003C3C0B"/>
    <w:rsid w:val="003D29A8"/>
    <w:rsid w:val="003D2AD2"/>
    <w:rsid w:val="003D3B08"/>
    <w:rsid w:val="003D4138"/>
    <w:rsid w:val="003D53B8"/>
    <w:rsid w:val="003D714F"/>
    <w:rsid w:val="003E25E3"/>
    <w:rsid w:val="003F38E4"/>
    <w:rsid w:val="00400362"/>
    <w:rsid w:val="0040479C"/>
    <w:rsid w:val="00412694"/>
    <w:rsid w:val="00415D58"/>
    <w:rsid w:val="004161CE"/>
    <w:rsid w:val="00424579"/>
    <w:rsid w:val="00432AC1"/>
    <w:rsid w:val="004335F9"/>
    <w:rsid w:val="00433D4D"/>
    <w:rsid w:val="00435E17"/>
    <w:rsid w:val="004365F0"/>
    <w:rsid w:val="004401DD"/>
    <w:rsid w:val="004408DB"/>
    <w:rsid w:val="00441390"/>
    <w:rsid w:val="0044144A"/>
    <w:rsid w:val="00441C50"/>
    <w:rsid w:val="0044311B"/>
    <w:rsid w:val="0044370F"/>
    <w:rsid w:val="00444943"/>
    <w:rsid w:val="00444E6D"/>
    <w:rsid w:val="00450D66"/>
    <w:rsid w:val="004563E2"/>
    <w:rsid w:val="00457F92"/>
    <w:rsid w:val="00460D71"/>
    <w:rsid w:val="00461991"/>
    <w:rsid w:val="00462778"/>
    <w:rsid w:val="004635A6"/>
    <w:rsid w:val="004658D0"/>
    <w:rsid w:val="004664E8"/>
    <w:rsid w:val="00466CC7"/>
    <w:rsid w:val="00472578"/>
    <w:rsid w:val="00476D62"/>
    <w:rsid w:val="00476D71"/>
    <w:rsid w:val="0047701D"/>
    <w:rsid w:val="0048094E"/>
    <w:rsid w:val="00480A72"/>
    <w:rsid w:val="00481A53"/>
    <w:rsid w:val="00484048"/>
    <w:rsid w:val="00494981"/>
    <w:rsid w:val="004979C8"/>
    <w:rsid w:val="004A2E8A"/>
    <w:rsid w:val="004B0726"/>
    <w:rsid w:val="004B112D"/>
    <w:rsid w:val="004B3F89"/>
    <w:rsid w:val="004B4ED2"/>
    <w:rsid w:val="004C5362"/>
    <w:rsid w:val="004C5457"/>
    <w:rsid w:val="004C63B3"/>
    <w:rsid w:val="004C6888"/>
    <w:rsid w:val="004C6DAC"/>
    <w:rsid w:val="004D18D2"/>
    <w:rsid w:val="004D1A8D"/>
    <w:rsid w:val="004E0AC3"/>
    <w:rsid w:val="004E3416"/>
    <w:rsid w:val="004E4821"/>
    <w:rsid w:val="004F37DA"/>
    <w:rsid w:val="005021F2"/>
    <w:rsid w:val="00503F1E"/>
    <w:rsid w:val="0050555F"/>
    <w:rsid w:val="00505AB1"/>
    <w:rsid w:val="005113C7"/>
    <w:rsid w:val="00512AC4"/>
    <w:rsid w:val="00513AFB"/>
    <w:rsid w:val="005157E0"/>
    <w:rsid w:val="005174DB"/>
    <w:rsid w:val="00520FD2"/>
    <w:rsid w:val="005210D3"/>
    <w:rsid w:val="00523A8A"/>
    <w:rsid w:val="005242DA"/>
    <w:rsid w:val="0052730C"/>
    <w:rsid w:val="0053662E"/>
    <w:rsid w:val="0054028F"/>
    <w:rsid w:val="005422B8"/>
    <w:rsid w:val="00542D84"/>
    <w:rsid w:val="00545663"/>
    <w:rsid w:val="005517D1"/>
    <w:rsid w:val="005528F2"/>
    <w:rsid w:val="00556654"/>
    <w:rsid w:val="00560C2F"/>
    <w:rsid w:val="005642F7"/>
    <w:rsid w:val="005718F5"/>
    <w:rsid w:val="00572243"/>
    <w:rsid w:val="00576EA2"/>
    <w:rsid w:val="00577326"/>
    <w:rsid w:val="00577B7C"/>
    <w:rsid w:val="005860F6"/>
    <w:rsid w:val="00593EFA"/>
    <w:rsid w:val="00595AC4"/>
    <w:rsid w:val="005A10B1"/>
    <w:rsid w:val="005A37CC"/>
    <w:rsid w:val="005B02D0"/>
    <w:rsid w:val="005B13CD"/>
    <w:rsid w:val="005B2624"/>
    <w:rsid w:val="005B4E1F"/>
    <w:rsid w:val="005C1457"/>
    <w:rsid w:val="005C79B4"/>
    <w:rsid w:val="005D3799"/>
    <w:rsid w:val="005D7757"/>
    <w:rsid w:val="005E12DD"/>
    <w:rsid w:val="005E54BC"/>
    <w:rsid w:val="005F4023"/>
    <w:rsid w:val="00605822"/>
    <w:rsid w:val="006133E8"/>
    <w:rsid w:val="00623BDD"/>
    <w:rsid w:val="00623C29"/>
    <w:rsid w:val="00630488"/>
    <w:rsid w:val="00630498"/>
    <w:rsid w:val="006341AE"/>
    <w:rsid w:val="00634D7F"/>
    <w:rsid w:val="00643B44"/>
    <w:rsid w:val="00645AD2"/>
    <w:rsid w:val="006462F0"/>
    <w:rsid w:val="00652318"/>
    <w:rsid w:val="00653761"/>
    <w:rsid w:val="00661C0F"/>
    <w:rsid w:val="006628CE"/>
    <w:rsid w:val="00664760"/>
    <w:rsid w:val="00671FCF"/>
    <w:rsid w:val="00673696"/>
    <w:rsid w:val="006751B3"/>
    <w:rsid w:val="00676117"/>
    <w:rsid w:val="00680E2C"/>
    <w:rsid w:val="00694D8A"/>
    <w:rsid w:val="006A54C5"/>
    <w:rsid w:val="006B3D09"/>
    <w:rsid w:val="006B6C87"/>
    <w:rsid w:val="006B7C53"/>
    <w:rsid w:val="006C3A4D"/>
    <w:rsid w:val="006C4569"/>
    <w:rsid w:val="006C4662"/>
    <w:rsid w:val="006D4394"/>
    <w:rsid w:val="006D5BB3"/>
    <w:rsid w:val="006D705C"/>
    <w:rsid w:val="006E3045"/>
    <w:rsid w:val="006E7F00"/>
    <w:rsid w:val="006F1C70"/>
    <w:rsid w:val="006F1D20"/>
    <w:rsid w:val="006F31AC"/>
    <w:rsid w:val="006F44AE"/>
    <w:rsid w:val="006F4706"/>
    <w:rsid w:val="006F47AE"/>
    <w:rsid w:val="0070219D"/>
    <w:rsid w:val="00704886"/>
    <w:rsid w:val="00705D64"/>
    <w:rsid w:val="0070613A"/>
    <w:rsid w:val="00706559"/>
    <w:rsid w:val="00710BBD"/>
    <w:rsid w:val="007125B2"/>
    <w:rsid w:val="0072090E"/>
    <w:rsid w:val="00722ED9"/>
    <w:rsid w:val="00724488"/>
    <w:rsid w:val="007255B4"/>
    <w:rsid w:val="00727F76"/>
    <w:rsid w:val="0073098A"/>
    <w:rsid w:val="007321B5"/>
    <w:rsid w:val="00733763"/>
    <w:rsid w:val="00741843"/>
    <w:rsid w:val="00741CF1"/>
    <w:rsid w:val="0074214B"/>
    <w:rsid w:val="00742C91"/>
    <w:rsid w:val="00744734"/>
    <w:rsid w:val="007467BF"/>
    <w:rsid w:val="00750D21"/>
    <w:rsid w:val="0075705D"/>
    <w:rsid w:val="007602B1"/>
    <w:rsid w:val="00761BDD"/>
    <w:rsid w:val="00761F5E"/>
    <w:rsid w:val="00764C2B"/>
    <w:rsid w:val="00771162"/>
    <w:rsid w:val="007714DB"/>
    <w:rsid w:val="007731E4"/>
    <w:rsid w:val="00780D2F"/>
    <w:rsid w:val="00782210"/>
    <w:rsid w:val="00782D92"/>
    <w:rsid w:val="00783FB6"/>
    <w:rsid w:val="00783FF7"/>
    <w:rsid w:val="00786AB4"/>
    <w:rsid w:val="0079653B"/>
    <w:rsid w:val="007A1342"/>
    <w:rsid w:val="007A1546"/>
    <w:rsid w:val="007A6BC5"/>
    <w:rsid w:val="007B01E6"/>
    <w:rsid w:val="007B0F8D"/>
    <w:rsid w:val="007B71A4"/>
    <w:rsid w:val="007C07DD"/>
    <w:rsid w:val="007C46B4"/>
    <w:rsid w:val="007D4AD0"/>
    <w:rsid w:val="007E1065"/>
    <w:rsid w:val="007F0C36"/>
    <w:rsid w:val="007F29F4"/>
    <w:rsid w:val="007F4153"/>
    <w:rsid w:val="007F5EA9"/>
    <w:rsid w:val="008057D6"/>
    <w:rsid w:val="00813D5C"/>
    <w:rsid w:val="00815F03"/>
    <w:rsid w:val="008177C5"/>
    <w:rsid w:val="00820412"/>
    <w:rsid w:val="00822642"/>
    <w:rsid w:val="00822D47"/>
    <w:rsid w:val="00823C1B"/>
    <w:rsid w:val="00824424"/>
    <w:rsid w:val="008274FA"/>
    <w:rsid w:val="00827766"/>
    <w:rsid w:val="00836186"/>
    <w:rsid w:val="00840455"/>
    <w:rsid w:val="0084319C"/>
    <w:rsid w:val="0085336E"/>
    <w:rsid w:val="00854961"/>
    <w:rsid w:val="00854AC5"/>
    <w:rsid w:val="00864363"/>
    <w:rsid w:val="00865580"/>
    <w:rsid w:val="0086684A"/>
    <w:rsid w:val="008701C4"/>
    <w:rsid w:val="0087601D"/>
    <w:rsid w:val="00877216"/>
    <w:rsid w:val="008826B4"/>
    <w:rsid w:val="00883E75"/>
    <w:rsid w:val="00884332"/>
    <w:rsid w:val="00884AF4"/>
    <w:rsid w:val="00885F57"/>
    <w:rsid w:val="00890615"/>
    <w:rsid w:val="00896AF7"/>
    <w:rsid w:val="008A186A"/>
    <w:rsid w:val="008A1A79"/>
    <w:rsid w:val="008A4BD5"/>
    <w:rsid w:val="008A66AC"/>
    <w:rsid w:val="008B127B"/>
    <w:rsid w:val="008B5970"/>
    <w:rsid w:val="008C2CDB"/>
    <w:rsid w:val="008C3C75"/>
    <w:rsid w:val="008D4F66"/>
    <w:rsid w:val="008D687A"/>
    <w:rsid w:val="008F2894"/>
    <w:rsid w:val="008F3259"/>
    <w:rsid w:val="008F4119"/>
    <w:rsid w:val="00900666"/>
    <w:rsid w:val="00901133"/>
    <w:rsid w:val="009040CF"/>
    <w:rsid w:val="0090640D"/>
    <w:rsid w:val="0090646D"/>
    <w:rsid w:val="009118DC"/>
    <w:rsid w:val="009144D7"/>
    <w:rsid w:val="009147A0"/>
    <w:rsid w:val="00922644"/>
    <w:rsid w:val="00931764"/>
    <w:rsid w:val="0093263D"/>
    <w:rsid w:val="009342FE"/>
    <w:rsid w:val="0093619B"/>
    <w:rsid w:val="009374DA"/>
    <w:rsid w:val="00940406"/>
    <w:rsid w:val="009433C0"/>
    <w:rsid w:val="009451A9"/>
    <w:rsid w:val="009473D1"/>
    <w:rsid w:val="009563BC"/>
    <w:rsid w:val="00961E3D"/>
    <w:rsid w:val="00963D47"/>
    <w:rsid w:val="009641D3"/>
    <w:rsid w:val="00967C06"/>
    <w:rsid w:val="00970AFF"/>
    <w:rsid w:val="009714DC"/>
    <w:rsid w:val="009718E2"/>
    <w:rsid w:val="009768F9"/>
    <w:rsid w:val="00980146"/>
    <w:rsid w:val="0098319B"/>
    <w:rsid w:val="00987AE2"/>
    <w:rsid w:val="009911D6"/>
    <w:rsid w:val="00991F38"/>
    <w:rsid w:val="009931B2"/>
    <w:rsid w:val="00995BC3"/>
    <w:rsid w:val="00997894"/>
    <w:rsid w:val="009A13B0"/>
    <w:rsid w:val="009A2014"/>
    <w:rsid w:val="009A2CCD"/>
    <w:rsid w:val="009A372B"/>
    <w:rsid w:val="009A5AED"/>
    <w:rsid w:val="009A62F9"/>
    <w:rsid w:val="009B1558"/>
    <w:rsid w:val="009B6489"/>
    <w:rsid w:val="009B6A62"/>
    <w:rsid w:val="009C4C0A"/>
    <w:rsid w:val="009D0BC8"/>
    <w:rsid w:val="009D18F0"/>
    <w:rsid w:val="009D25C3"/>
    <w:rsid w:val="009D44D2"/>
    <w:rsid w:val="009D54B6"/>
    <w:rsid w:val="009D7451"/>
    <w:rsid w:val="009E02AA"/>
    <w:rsid w:val="009E15C6"/>
    <w:rsid w:val="00A001DE"/>
    <w:rsid w:val="00A02C59"/>
    <w:rsid w:val="00A06B1A"/>
    <w:rsid w:val="00A07882"/>
    <w:rsid w:val="00A11330"/>
    <w:rsid w:val="00A15CFE"/>
    <w:rsid w:val="00A16FFF"/>
    <w:rsid w:val="00A208FD"/>
    <w:rsid w:val="00A213B4"/>
    <w:rsid w:val="00A24ACF"/>
    <w:rsid w:val="00A319B5"/>
    <w:rsid w:val="00A33A39"/>
    <w:rsid w:val="00A362E3"/>
    <w:rsid w:val="00A362E6"/>
    <w:rsid w:val="00A43174"/>
    <w:rsid w:val="00A4326D"/>
    <w:rsid w:val="00A43F90"/>
    <w:rsid w:val="00A47C29"/>
    <w:rsid w:val="00A54FEE"/>
    <w:rsid w:val="00A61377"/>
    <w:rsid w:val="00A65B7B"/>
    <w:rsid w:val="00A701D0"/>
    <w:rsid w:val="00A73926"/>
    <w:rsid w:val="00A7399C"/>
    <w:rsid w:val="00A73B91"/>
    <w:rsid w:val="00A75A1B"/>
    <w:rsid w:val="00A809D3"/>
    <w:rsid w:val="00A8138D"/>
    <w:rsid w:val="00A818EB"/>
    <w:rsid w:val="00A849D1"/>
    <w:rsid w:val="00A84D4E"/>
    <w:rsid w:val="00A85A89"/>
    <w:rsid w:val="00A86AA7"/>
    <w:rsid w:val="00A87EFF"/>
    <w:rsid w:val="00A9013D"/>
    <w:rsid w:val="00A95FAD"/>
    <w:rsid w:val="00A9672F"/>
    <w:rsid w:val="00A97B22"/>
    <w:rsid w:val="00A97B9B"/>
    <w:rsid w:val="00A97C6E"/>
    <w:rsid w:val="00AA304F"/>
    <w:rsid w:val="00AA537C"/>
    <w:rsid w:val="00AB0584"/>
    <w:rsid w:val="00AB206E"/>
    <w:rsid w:val="00AB20D2"/>
    <w:rsid w:val="00AB5396"/>
    <w:rsid w:val="00AB5E1A"/>
    <w:rsid w:val="00AB7A76"/>
    <w:rsid w:val="00AC1C92"/>
    <w:rsid w:val="00AC35A1"/>
    <w:rsid w:val="00AC5033"/>
    <w:rsid w:val="00AD07D4"/>
    <w:rsid w:val="00AD16DE"/>
    <w:rsid w:val="00AD2438"/>
    <w:rsid w:val="00AD54E6"/>
    <w:rsid w:val="00AD565C"/>
    <w:rsid w:val="00AE0558"/>
    <w:rsid w:val="00AE0E16"/>
    <w:rsid w:val="00AE2283"/>
    <w:rsid w:val="00AE673A"/>
    <w:rsid w:val="00AF12E4"/>
    <w:rsid w:val="00AF1D64"/>
    <w:rsid w:val="00AF2C77"/>
    <w:rsid w:val="00AF6C76"/>
    <w:rsid w:val="00AF798B"/>
    <w:rsid w:val="00B01433"/>
    <w:rsid w:val="00B0605E"/>
    <w:rsid w:val="00B127D2"/>
    <w:rsid w:val="00B1330E"/>
    <w:rsid w:val="00B14446"/>
    <w:rsid w:val="00B220D6"/>
    <w:rsid w:val="00B328C9"/>
    <w:rsid w:val="00B34599"/>
    <w:rsid w:val="00B372BD"/>
    <w:rsid w:val="00B4095C"/>
    <w:rsid w:val="00B4250A"/>
    <w:rsid w:val="00B456FA"/>
    <w:rsid w:val="00B459C4"/>
    <w:rsid w:val="00B53221"/>
    <w:rsid w:val="00B54AEA"/>
    <w:rsid w:val="00B56598"/>
    <w:rsid w:val="00B56D2D"/>
    <w:rsid w:val="00B67EF4"/>
    <w:rsid w:val="00B71750"/>
    <w:rsid w:val="00B90EB1"/>
    <w:rsid w:val="00B954BE"/>
    <w:rsid w:val="00B9720B"/>
    <w:rsid w:val="00B97449"/>
    <w:rsid w:val="00BA0BD0"/>
    <w:rsid w:val="00BA3A8E"/>
    <w:rsid w:val="00BA670F"/>
    <w:rsid w:val="00BB27C3"/>
    <w:rsid w:val="00BB69A2"/>
    <w:rsid w:val="00BC1CE6"/>
    <w:rsid w:val="00BC37C8"/>
    <w:rsid w:val="00BC7C3F"/>
    <w:rsid w:val="00BD07A8"/>
    <w:rsid w:val="00BD0817"/>
    <w:rsid w:val="00BD2D6D"/>
    <w:rsid w:val="00BD4ACF"/>
    <w:rsid w:val="00BE30A4"/>
    <w:rsid w:val="00BE6EC8"/>
    <w:rsid w:val="00BF5B2A"/>
    <w:rsid w:val="00BF79F6"/>
    <w:rsid w:val="00BF7ABB"/>
    <w:rsid w:val="00C01C40"/>
    <w:rsid w:val="00C0677E"/>
    <w:rsid w:val="00C10BC3"/>
    <w:rsid w:val="00C11586"/>
    <w:rsid w:val="00C14AD1"/>
    <w:rsid w:val="00C1510F"/>
    <w:rsid w:val="00C22CA0"/>
    <w:rsid w:val="00C266B2"/>
    <w:rsid w:val="00C30B77"/>
    <w:rsid w:val="00C327F2"/>
    <w:rsid w:val="00C32992"/>
    <w:rsid w:val="00C4239D"/>
    <w:rsid w:val="00C4486C"/>
    <w:rsid w:val="00C5007E"/>
    <w:rsid w:val="00C50E84"/>
    <w:rsid w:val="00C54723"/>
    <w:rsid w:val="00C63BFD"/>
    <w:rsid w:val="00C715E2"/>
    <w:rsid w:val="00C72D34"/>
    <w:rsid w:val="00C7442E"/>
    <w:rsid w:val="00C7519B"/>
    <w:rsid w:val="00C81CD9"/>
    <w:rsid w:val="00C82CA8"/>
    <w:rsid w:val="00C8438E"/>
    <w:rsid w:val="00C86447"/>
    <w:rsid w:val="00C87C15"/>
    <w:rsid w:val="00C906C7"/>
    <w:rsid w:val="00C96067"/>
    <w:rsid w:val="00CA1FC6"/>
    <w:rsid w:val="00CA4A67"/>
    <w:rsid w:val="00CA4EF1"/>
    <w:rsid w:val="00CB1906"/>
    <w:rsid w:val="00CB44F4"/>
    <w:rsid w:val="00CC0204"/>
    <w:rsid w:val="00CC0A41"/>
    <w:rsid w:val="00CC42FC"/>
    <w:rsid w:val="00CC4B02"/>
    <w:rsid w:val="00CC5510"/>
    <w:rsid w:val="00CD0033"/>
    <w:rsid w:val="00CD1917"/>
    <w:rsid w:val="00CD4C02"/>
    <w:rsid w:val="00CE4EF5"/>
    <w:rsid w:val="00CE680A"/>
    <w:rsid w:val="00CF1390"/>
    <w:rsid w:val="00CF2F3E"/>
    <w:rsid w:val="00CF4DBD"/>
    <w:rsid w:val="00D01010"/>
    <w:rsid w:val="00D0336D"/>
    <w:rsid w:val="00D03FEF"/>
    <w:rsid w:val="00D04CEB"/>
    <w:rsid w:val="00D1275B"/>
    <w:rsid w:val="00D13CE7"/>
    <w:rsid w:val="00D15BC6"/>
    <w:rsid w:val="00D15D46"/>
    <w:rsid w:val="00D20B0C"/>
    <w:rsid w:val="00D264ED"/>
    <w:rsid w:val="00D27E6D"/>
    <w:rsid w:val="00D4148C"/>
    <w:rsid w:val="00D43121"/>
    <w:rsid w:val="00D450E2"/>
    <w:rsid w:val="00D52B6A"/>
    <w:rsid w:val="00D620DA"/>
    <w:rsid w:val="00D623B8"/>
    <w:rsid w:val="00D64B32"/>
    <w:rsid w:val="00D66263"/>
    <w:rsid w:val="00D66271"/>
    <w:rsid w:val="00D7009D"/>
    <w:rsid w:val="00D708BD"/>
    <w:rsid w:val="00D72FB8"/>
    <w:rsid w:val="00D774C8"/>
    <w:rsid w:val="00D80727"/>
    <w:rsid w:val="00D80A16"/>
    <w:rsid w:val="00D80AC7"/>
    <w:rsid w:val="00D80B63"/>
    <w:rsid w:val="00D80BD3"/>
    <w:rsid w:val="00D844DE"/>
    <w:rsid w:val="00D94BA8"/>
    <w:rsid w:val="00D97FA7"/>
    <w:rsid w:val="00DA01B7"/>
    <w:rsid w:val="00DA0E07"/>
    <w:rsid w:val="00DA28C1"/>
    <w:rsid w:val="00DA3D87"/>
    <w:rsid w:val="00DA498A"/>
    <w:rsid w:val="00DA541C"/>
    <w:rsid w:val="00DA7696"/>
    <w:rsid w:val="00DB20D7"/>
    <w:rsid w:val="00DB54EB"/>
    <w:rsid w:val="00DB7C96"/>
    <w:rsid w:val="00DC01BB"/>
    <w:rsid w:val="00DC175A"/>
    <w:rsid w:val="00DC1EAF"/>
    <w:rsid w:val="00DC365A"/>
    <w:rsid w:val="00DC3932"/>
    <w:rsid w:val="00DD1A51"/>
    <w:rsid w:val="00DD36F3"/>
    <w:rsid w:val="00DD6891"/>
    <w:rsid w:val="00DD7C08"/>
    <w:rsid w:val="00DE43DE"/>
    <w:rsid w:val="00DF077F"/>
    <w:rsid w:val="00DF53AB"/>
    <w:rsid w:val="00E03241"/>
    <w:rsid w:val="00E076C1"/>
    <w:rsid w:val="00E13FBD"/>
    <w:rsid w:val="00E14125"/>
    <w:rsid w:val="00E15415"/>
    <w:rsid w:val="00E24F53"/>
    <w:rsid w:val="00E25827"/>
    <w:rsid w:val="00E2621B"/>
    <w:rsid w:val="00E27C32"/>
    <w:rsid w:val="00E32ED4"/>
    <w:rsid w:val="00E33C46"/>
    <w:rsid w:val="00E37237"/>
    <w:rsid w:val="00E413E0"/>
    <w:rsid w:val="00E42454"/>
    <w:rsid w:val="00E43534"/>
    <w:rsid w:val="00E47540"/>
    <w:rsid w:val="00E50985"/>
    <w:rsid w:val="00E51A71"/>
    <w:rsid w:val="00E53ED5"/>
    <w:rsid w:val="00E57DB3"/>
    <w:rsid w:val="00E70301"/>
    <w:rsid w:val="00E75176"/>
    <w:rsid w:val="00E765F3"/>
    <w:rsid w:val="00E807F6"/>
    <w:rsid w:val="00E84950"/>
    <w:rsid w:val="00E862CF"/>
    <w:rsid w:val="00E91AC2"/>
    <w:rsid w:val="00E9676A"/>
    <w:rsid w:val="00EA2B68"/>
    <w:rsid w:val="00EA6AC0"/>
    <w:rsid w:val="00EB0BC8"/>
    <w:rsid w:val="00EB194F"/>
    <w:rsid w:val="00EC4BB9"/>
    <w:rsid w:val="00EC58F4"/>
    <w:rsid w:val="00EC6D4F"/>
    <w:rsid w:val="00EC7817"/>
    <w:rsid w:val="00ED3AB1"/>
    <w:rsid w:val="00EE2CFD"/>
    <w:rsid w:val="00EE34A1"/>
    <w:rsid w:val="00EE468C"/>
    <w:rsid w:val="00EF36BA"/>
    <w:rsid w:val="00EF5292"/>
    <w:rsid w:val="00F05590"/>
    <w:rsid w:val="00F05BE3"/>
    <w:rsid w:val="00F05E74"/>
    <w:rsid w:val="00F1444F"/>
    <w:rsid w:val="00F213D0"/>
    <w:rsid w:val="00F214DF"/>
    <w:rsid w:val="00F278E7"/>
    <w:rsid w:val="00F33450"/>
    <w:rsid w:val="00F35FE5"/>
    <w:rsid w:val="00F503CC"/>
    <w:rsid w:val="00F50DFA"/>
    <w:rsid w:val="00F60E79"/>
    <w:rsid w:val="00F6170C"/>
    <w:rsid w:val="00F63008"/>
    <w:rsid w:val="00F63117"/>
    <w:rsid w:val="00F66362"/>
    <w:rsid w:val="00F67633"/>
    <w:rsid w:val="00F71332"/>
    <w:rsid w:val="00F72770"/>
    <w:rsid w:val="00F72FF3"/>
    <w:rsid w:val="00F758B5"/>
    <w:rsid w:val="00F76DF3"/>
    <w:rsid w:val="00F80A77"/>
    <w:rsid w:val="00F80C6A"/>
    <w:rsid w:val="00F810E6"/>
    <w:rsid w:val="00F858C7"/>
    <w:rsid w:val="00F8723B"/>
    <w:rsid w:val="00F8729B"/>
    <w:rsid w:val="00F9042C"/>
    <w:rsid w:val="00F904AA"/>
    <w:rsid w:val="00F93C1A"/>
    <w:rsid w:val="00F94263"/>
    <w:rsid w:val="00F9496D"/>
    <w:rsid w:val="00F97CEE"/>
    <w:rsid w:val="00FA02FA"/>
    <w:rsid w:val="00FA1D57"/>
    <w:rsid w:val="00FB43CD"/>
    <w:rsid w:val="00FB56A1"/>
    <w:rsid w:val="00FC2159"/>
    <w:rsid w:val="00FC2CDD"/>
    <w:rsid w:val="00FC53B3"/>
    <w:rsid w:val="00FC591F"/>
    <w:rsid w:val="00FC6C04"/>
    <w:rsid w:val="00FD4988"/>
    <w:rsid w:val="00FE22BA"/>
    <w:rsid w:val="00FE45B5"/>
    <w:rsid w:val="00FE760B"/>
    <w:rsid w:val="00FE76D8"/>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8C72"/>
  <w15:docId w15:val="{E89950E9-E66C-4B98-80AE-E3ED4796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8138D"/>
    <w:rPr>
      <w:color w:val="0000FF" w:themeColor="hyperlink"/>
      <w:u w:val="single"/>
    </w:rPr>
  </w:style>
  <w:style w:type="character" w:customStyle="1" w:styleId="NichtaufgelsteErwhnung1">
    <w:name w:val="Nicht aufgelöste Erwähnung1"/>
    <w:basedOn w:val="Absatz-Standardschriftart"/>
    <w:uiPriority w:val="99"/>
    <w:semiHidden/>
    <w:unhideWhenUsed/>
    <w:rsid w:val="00A8138D"/>
    <w:rPr>
      <w:color w:val="605E5C"/>
      <w:shd w:val="clear" w:color="auto" w:fill="E1DFDD"/>
    </w:rPr>
  </w:style>
  <w:style w:type="paragraph" w:styleId="Funotentext">
    <w:name w:val="footnote text"/>
    <w:basedOn w:val="Standard"/>
    <w:link w:val="FunotentextZchn"/>
    <w:uiPriority w:val="99"/>
    <w:semiHidden/>
    <w:unhideWhenUsed/>
    <w:rsid w:val="006B6C8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6C87"/>
    <w:rPr>
      <w:sz w:val="20"/>
      <w:szCs w:val="20"/>
    </w:rPr>
  </w:style>
  <w:style w:type="character" w:styleId="Funotenzeichen">
    <w:name w:val="footnote reference"/>
    <w:basedOn w:val="Absatz-Standardschriftart"/>
    <w:uiPriority w:val="99"/>
    <w:semiHidden/>
    <w:unhideWhenUsed/>
    <w:rsid w:val="006B6C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8420364">
      <w:bodyDiv w:val="1"/>
      <w:marLeft w:val="0"/>
      <w:marRight w:val="0"/>
      <w:marTop w:val="0"/>
      <w:marBottom w:val="0"/>
      <w:divBdr>
        <w:top w:val="none" w:sz="0" w:space="0" w:color="auto"/>
        <w:left w:val="none" w:sz="0" w:space="0" w:color="auto"/>
        <w:bottom w:val="none" w:sz="0" w:space="0" w:color="auto"/>
        <w:right w:val="none" w:sz="0" w:space="0" w:color="auto"/>
      </w:divBdr>
      <w:divsChild>
        <w:div w:id="619452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C321B-91E0-477C-A80A-37319F19E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3184</Words>
  <Characters>20065</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20</cp:revision>
  <cp:lastPrinted>2021-10-07T10:53:00Z</cp:lastPrinted>
  <dcterms:created xsi:type="dcterms:W3CDTF">2022-09-12T14:32:00Z</dcterms:created>
  <dcterms:modified xsi:type="dcterms:W3CDTF">2024-06-15T15:48:00Z</dcterms:modified>
</cp:coreProperties>
</file>